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46880" w14:textId="77777777" w:rsidR="00123B64" w:rsidRPr="001C2668" w:rsidRDefault="00123B64" w:rsidP="00123B64">
      <w:pPr>
        <w:rPr>
          <w:rFonts w:ascii="Cambria" w:hAnsi="Cambria"/>
        </w:rPr>
      </w:pPr>
    </w:p>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3B23859E" w14:textId="071387BA" w:rsidR="00924703" w:rsidRPr="00535FA8" w:rsidRDefault="00535FA8" w:rsidP="00FB5485">
      <w:pPr>
        <w:jc w:val="center"/>
        <w:rPr>
          <w:rFonts w:ascii="Cambria" w:hAnsi="Cambria"/>
          <w:iCs/>
          <w:sz w:val="28"/>
          <w:szCs w:val="28"/>
        </w:rPr>
      </w:pPr>
      <w:r w:rsidRPr="00535FA8">
        <w:rPr>
          <w:rFonts w:ascii="Cambria" w:eastAsia="Times New Roman" w:hAnsi="Cambria" w:cs="Times New Roman"/>
          <w:b/>
          <w:iCs/>
          <w:sz w:val="28"/>
          <w:szCs w:val="28"/>
          <w:lang w:eastAsia="zh-CN"/>
        </w:rPr>
        <w:t>Fizica mediului</w:t>
      </w:r>
    </w:p>
    <w:p w14:paraId="583483E1" w14:textId="1F632F8A"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0A3036" w:rsidRPr="00535FA8">
        <w:rPr>
          <w:rFonts w:ascii="Cambria" w:hAnsi="Cambria"/>
        </w:rPr>
        <w:t>2026-2027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514B3A13" w:rsidR="00D51618" w:rsidRPr="00D51618" w:rsidRDefault="000A3036"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UNIVERSITATEA BABEȘ-BOLYAI</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0AFDD2E4" w:rsidR="00D51618" w:rsidRPr="00C11DE6" w:rsidRDefault="00C11DE6"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BIOLOGIE ȘI GEOLOGIE</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6A676E5C" w:rsidR="00D51618" w:rsidRPr="00535FA8" w:rsidRDefault="00C11DE6"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Biologie și ecologie al liniei maghiare</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67E60973" w:rsidR="00D51618" w:rsidRPr="00535FA8" w:rsidRDefault="000A3036"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535FA8">
              <w:rPr>
                <w:rFonts w:ascii="Cambria" w:eastAsia="Times New Roman" w:hAnsi="Cambria" w:cs="Times New Roman"/>
                <w:kern w:val="0"/>
                <w:sz w:val="20"/>
                <w:szCs w:val="22"/>
                <w:lang w:eastAsia="zh-CN"/>
              </w:rPr>
              <w:t>Știința mediului</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4240BFD6" w:rsidR="00D70267" w:rsidRPr="00535FA8" w:rsidRDefault="00C11DE6"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licență</w:t>
            </w:r>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4EFDE433" w:rsidR="00D51618" w:rsidRPr="00924703" w:rsidRDefault="00C11DE6" w:rsidP="00D51618">
            <w:pPr>
              <w:keepNext/>
              <w:suppressAutoHyphens/>
              <w:spacing w:after="0" w:line="240" w:lineRule="auto"/>
              <w:ind w:left="90" w:right="-625"/>
              <w:outlineLvl w:val="0"/>
              <w:rPr>
                <w:rFonts w:ascii="Cambria" w:eastAsia="Times New Roman" w:hAnsi="Cambria" w:cs="Times New Roman"/>
                <w:color w:val="FF0000"/>
                <w:kern w:val="0"/>
                <w:sz w:val="20"/>
                <w:szCs w:val="22"/>
                <w:lang w:eastAsia="zh-CN"/>
              </w:rPr>
            </w:pPr>
            <w:r>
              <w:rPr>
                <w:rFonts w:ascii="Cambria" w:eastAsia="Times New Roman" w:hAnsi="Cambria" w:cs="Times New Roman"/>
                <w:kern w:val="0"/>
                <w:sz w:val="20"/>
                <w:szCs w:val="22"/>
                <w:lang w:eastAsia="zh-CN"/>
              </w:rPr>
              <w:t>Ecologie și protecția mediului</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47AEDB6B" w:rsidR="00D51618" w:rsidRPr="00D51618" w:rsidRDefault="000A3036"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ZI</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32C17161" w:rsidR="008F5E28" w:rsidRPr="00972DAD" w:rsidRDefault="00535FA8" w:rsidP="00C60F8E">
            <w:pPr>
              <w:suppressAutoHyphens/>
              <w:spacing w:after="0" w:line="240" w:lineRule="auto"/>
              <w:rPr>
                <w:rFonts w:ascii="Cambria" w:eastAsia="Times New Roman" w:hAnsi="Cambria" w:cs="Times New Roman"/>
                <w:b/>
                <w:sz w:val="20"/>
                <w:lang w:eastAsia="zh-CN"/>
              </w:rPr>
            </w:pPr>
            <w:r w:rsidRPr="00535FA8">
              <w:rPr>
                <w:rFonts w:ascii="Cambria" w:eastAsia="Times New Roman" w:hAnsi="Cambria" w:cs="Times New Roman"/>
                <w:b/>
                <w:sz w:val="20"/>
                <w:lang w:eastAsia="zh-CN"/>
              </w:rPr>
              <w:t>Fizica mediului</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140E1099" w14:textId="77777777" w:rsidR="00535FA8" w:rsidRPr="00535FA8" w:rsidRDefault="00535FA8" w:rsidP="00535FA8">
            <w:pPr>
              <w:rPr>
                <w:rFonts w:ascii="Cambria" w:hAnsi="Cambria"/>
                <w:color w:val="000000"/>
                <w:sz w:val="20"/>
                <w:szCs w:val="20"/>
                <w:lang w:val="en-US"/>
              </w:rPr>
            </w:pPr>
            <w:r w:rsidRPr="00535FA8">
              <w:rPr>
                <w:rFonts w:ascii="Cambria" w:hAnsi="Cambria"/>
                <w:color w:val="000000"/>
                <w:sz w:val="20"/>
                <w:szCs w:val="20"/>
              </w:rPr>
              <w:t>NLM8212</w:t>
            </w:r>
          </w:p>
          <w:p w14:paraId="0657096F" w14:textId="586471B6" w:rsidR="008F5E28" w:rsidRPr="00972DAD" w:rsidRDefault="008F5E28" w:rsidP="00C60F8E">
            <w:pPr>
              <w:suppressAutoHyphens/>
              <w:spacing w:after="0" w:line="240" w:lineRule="auto"/>
              <w:rPr>
                <w:rFonts w:ascii="Cambria" w:eastAsia="Times New Roman" w:hAnsi="Cambria" w:cs="Times New Roman"/>
                <w:b/>
                <w:sz w:val="20"/>
                <w:lang w:eastAsia="zh-CN"/>
              </w:rPr>
            </w:pPr>
          </w:p>
        </w:tc>
      </w:tr>
      <w:tr w:rsidR="008F5E28" w:rsidRPr="00972DAD" w14:paraId="6A54A8D4" w14:textId="77777777" w:rsidTr="00924703">
        <w:trPr>
          <w:trHeight w:val="47"/>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3C77F03E" w:rsidR="008F5E28" w:rsidRPr="00535FA8" w:rsidRDefault="00535FA8" w:rsidP="00C60F8E">
            <w:pPr>
              <w:suppressAutoHyphens/>
              <w:spacing w:after="0" w:line="240" w:lineRule="auto"/>
              <w:rPr>
                <w:rFonts w:ascii="Cambria" w:eastAsia="Times New Roman" w:hAnsi="Cambria" w:cs="Times New Roman"/>
                <w:sz w:val="20"/>
                <w:lang w:eastAsia="zh-CN"/>
              </w:rPr>
            </w:pPr>
            <w:r w:rsidRPr="00535FA8">
              <w:rPr>
                <w:rFonts w:ascii="Cambria" w:eastAsia="Times New Roman" w:hAnsi="Cambria" w:cs="Times New Roman"/>
                <w:sz w:val="20"/>
                <w:lang w:eastAsia="zh-CN"/>
              </w:rPr>
              <w:t>Dr. Begy Robert-Csaba</w:t>
            </w:r>
          </w:p>
        </w:tc>
      </w:tr>
      <w:tr w:rsidR="000A3036"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0A3036" w:rsidRPr="00972DAD" w:rsidRDefault="000A3036" w:rsidP="000A3036">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activităților de seminar </w:t>
            </w:r>
          </w:p>
        </w:tc>
        <w:tc>
          <w:tcPr>
            <w:tcW w:w="7088" w:type="dxa"/>
            <w:gridSpan w:val="6"/>
            <w:tcBorders>
              <w:bottom w:val="single" w:sz="4" w:space="0" w:color="auto"/>
            </w:tcBorders>
            <w:vAlign w:val="center"/>
          </w:tcPr>
          <w:p w14:paraId="71311061" w14:textId="7416A277" w:rsidR="000A3036" w:rsidRPr="00535FA8" w:rsidRDefault="00535FA8" w:rsidP="000A3036">
            <w:pPr>
              <w:suppressAutoHyphens/>
              <w:spacing w:after="0" w:line="240" w:lineRule="auto"/>
              <w:rPr>
                <w:rFonts w:ascii="Cambria" w:eastAsia="Times New Roman" w:hAnsi="Cambria" w:cs="Times New Roman"/>
                <w:sz w:val="20"/>
                <w:lang w:eastAsia="zh-CN"/>
              </w:rPr>
            </w:pPr>
            <w:r w:rsidRPr="00535FA8">
              <w:rPr>
                <w:rFonts w:ascii="Cambria" w:eastAsia="Times New Roman" w:hAnsi="Cambria" w:cs="Times New Roman"/>
                <w:sz w:val="20"/>
                <w:lang w:eastAsia="zh-CN"/>
              </w:rPr>
              <w:t>Dr. Begy Robert-Csaba</w:t>
            </w:r>
          </w:p>
        </w:tc>
      </w:tr>
      <w:tr w:rsidR="000A3036"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0A3036" w:rsidRPr="00D55253" w:rsidRDefault="000A3036" w:rsidP="000A3036">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3F378A90" w:rsidR="000A3036" w:rsidRPr="00D55253" w:rsidRDefault="00535FA8" w:rsidP="000A3036">
            <w:pPr>
              <w:suppressAutoHyphens/>
              <w:spacing w:after="0" w:line="240" w:lineRule="auto"/>
              <w:rPr>
                <w:rFonts w:ascii="Cambria" w:eastAsia="Times New Roman" w:hAnsi="Cambria" w:cs="Times New Roman"/>
                <w:sz w:val="20"/>
                <w:lang w:eastAsia="zh-CN"/>
              </w:rPr>
            </w:pPr>
            <w:r w:rsidRPr="00535FA8">
              <w:rPr>
                <w:rFonts w:ascii="Cambria" w:eastAsia="Times New Roman" w:hAnsi="Cambria" w:cs="Times New Roman"/>
                <w:sz w:val="20"/>
                <w:lang w:eastAsia="zh-CN"/>
              </w:rPr>
              <w:t>1</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0A3036" w:rsidRPr="00D55253" w:rsidRDefault="000A3036" w:rsidP="000A3036">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353C1C5A" w:rsidR="000A3036" w:rsidRPr="00D55253" w:rsidRDefault="000A3036" w:rsidP="000A3036">
            <w:pPr>
              <w:suppressAutoHyphens/>
              <w:spacing w:after="0" w:line="240" w:lineRule="auto"/>
              <w:rPr>
                <w:rFonts w:ascii="Cambria" w:eastAsia="Times New Roman" w:hAnsi="Cambria" w:cs="Times New Roman"/>
                <w:sz w:val="20"/>
                <w:lang w:eastAsia="zh-CN"/>
              </w:rPr>
            </w:pPr>
            <w:r w:rsidRPr="00535FA8">
              <w:rPr>
                <w:rFonts w:ascii="Cambria" w:eastAsia="Times New Roman" w:hAnsi="Cambria" w:cs="Times New Roman"/>
                <w:sz w:val="20"/>
                <w:lang w:eastAsia="zh-CN"/>
              </w:rPr>
              <w:t>II</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0A3036" w:rsidRPr="00D55253" w:rsidRDefault="000A3036" w:rsidP="000A3036">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217D47D1180C4916B1DD8334B17BAD39"/>
              </w:placeholder>
              <w:dropDownList>
                <w:listItem w:displayText="Examen" w:value="Examen"/>
                <w:listItem w:displayText="Colocviu" w:value="Colocviu"/>
                <w:listItem w:displayText="Evaluare pe parcurs" w:value="Evaluare pe parcurs"/>
              </w:dropDownList>
            </w:sdtPr>
            <w:sdtContent>
              <w:p w14:paraId="50D405CE" w14:textId="4DA5C93B" w:rsidR="000A3036" w:rsidRPr="00CB7D36" w:rsidRDefault="00C6281A" w:rsidP="000A3036">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Colocviu</w:t>
                </w:r>
              </w:p>
            </w:sdtContent>
          </w:sdt>
        </w:tc>
      </w:tr>
      <w:tr w:rsidR="000A3036"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0A3036" w:rsidRDefault="000A3036" w:rsidP="000A3036">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4A3B0B568F5C4DE08748B639222F4A86"/>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0A3036" w:rsidRDefault="000A3036" w:rsidP="000A3036">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0A3036" w:rsidRDefault="000A3036" w:rsidP="000A3036">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97E7A1C67D28424D90B7207787C0B797"/>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6DE44CF9" w:rsidR="000A3036" w:rsidRDefault="000A3036" w:rsidP="000A3036">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761CD0">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6A69DDF9" w:rsidR="002D19B2" w:rsidRPr="00535FA8" w:rsidRDefault="000A3036" w:rsidP="00C60F8E">
            <w:pPr>
              <w:suppressAutoHyphens/>
              <w:spacing w:after="0" w:line="240" w:lineRule="auto"/>
              <w:jc w:val="center"/>
              <w:rPr>
                <w:rFonts w:ascii="Cambria" w:eastAsia="Times New Roman" w:hAnsi="Cambria" w:cs="Times New Roman"/>
                <w:sz w:val="20"/>
                <w:lang w:eastAsia="zh-CN"/>
              </w:rPr>
            </w:pPr>
            <w:r w:rsidRPr="00535FA8">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7A757A7C" w:rsidR="002D19B2" w:rsidRPr="00535FA8" w:rsidRDefault="000A3036" w:rsidP="00C60F8E">
            <w:pPr>
              <w:suppressAutoHyphens/>
              <w:spacing w:after="0" w:line="240" w:lineRule="auto"/>
              <w:jc w:val="center"/>
              <w:rPr>
                <w:rFonts w:ascii="Cambria" w:eastAsia="Times New Roman" w:hAnsi="Cambria" w:cs="Times New Roman"/>
                <w:sz w:val="20"/>
                <w:lang w:eastAsia="zh-CN"/>
              </w:rPr>
            </w:pPr>
            <w:r w:rsidRPr="00535FA8">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07E8EFDF" w:rsidR="002D19B2" w:rsidRPr="00535FA8" w:rsidRDefault="000A3036" w:rsidP="00C60F8E">
            <w:pPr>
              <w:suppressAutoHyphens/>
              <w:spacing w:after="0" w:line="240" w:lineRule="auto"/>
              <w:jc w:val="center"/>
              <w:rPr>
                <w:rFonts w:ascii="Cambria" w:eastAsia="Times New Roman" w:hAnsi="Cambria" w:cs="Times New Roman"/>
                <w:sz w:val="20"/>
                <w:lang w:eastAsia="zh-CN"/>
              </w:rPr>
            </w:pPr>
            <w:r w:rsidRPr="00535FA8">
              <w:rPr>
                <w:rFonts w:ascii="Cambria" w:eastAsia="Times New Roman" w:hAnsi="Cambria" w:cs="Times New Roman"/>
                <w:sz w:val="20"/>
                <w:lang w:eastAsia="zh-CN"/>
              </w:rPr>
              <w:t>2</w:t>
            </w:r>
          </w:p>
        </w:tc>
      </w:tr>
      <w:tr w:rsidR="004E578B" w:rsidRPr="00972DAD" w14:paraId="03839E59" w14:textId="77777777" w:rsidTr="00761CD0">
        <w:trPr>
          <w:trHeight w:val="284"/>
        </w:trPr>
        <w:tc>
          <w:tcPr>
            <w:tcW w:w="3539" w:type="dxa"/>
            <w:vAlign w:val="center"/>
          </w:tcPr>
          <w:p w14:paraId="19B360A2" w14:textId="6D9C141F"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w:t>
            </w:r>
            <w:r w:rsidR="000A3036">
              <w:rPr>
                <w:rFonts w:ascii="Cambria" w:eastAsia="Times New Roman" w:hAnsi="Cambria" w:cs="Times New Roman"/>
                <w:sz w:val="20"/>
                <w:lang w:eastAsia="zh-CN"/>
              </w:rPr>
              <w:t xml:space="preserve"> fizice</w:t>
            </w:r>
            <w:r w:rsidRPr="005B2AB4">
              <w:rPr>
                <w:rFonts w:ascii="Cambria" w:eastAsia="Times New Roman" w:hAnsi="Cambria" w:cs="Times New Roman"/>
                <w:sz w:val="20"/>
                <w:lang w:eastAsia="zh-CN"/>
              </w:rPr>
              <w:t xml:space="preserve"> din planul de învățământ</w:t>
            </w:r>
          </w:p>
        </w:tc>
        <w:tc>
          <w:tcPr>
            <w:tcW w:w="851" w:type="dxa"/>
            <w:vAlign w:val="center"/>
          </w:tcPr>
          <w:p w14:paraId="118EEB7D" w14:textId="15ABB6F3" w:rsidR="004E578B" w:rsidRPr="00535FA8" w:rsidRDefault="00C86BB1" w:rsidP="00C60F8E">
            <w:pPr>
              <w:suppressAutoHyphens/>
              <w:spacing w:after="0" w:line="240" w:lineRule="auto"/>
              <w:jc w:val="center"/>
              <w:rPr>
                <w:rFonts w:ascii="Cambria" w:eastAsia="Times New Roman" w:hAnsi="Cambria" w:cs="Times New Roman"/>
                <w:sz w:val="20"/>
                <w:lang w:eastAsia="zh-CN"/>
              </w:rPr>
            </w:pPr>
            <w:r w:rsidRPr="00535FA8">
              <w:rPr>
                <w:rFonts w:ascii="Cambria" w:eastAsia="Times New Roman" w:hAnsi="Cambria" w:cs="Times New Roman"/>
                <w:sz w:val="20"/>
                <w:lang w:eastAsia="zh-CN"/>
              </w:rPr>
              <w:t>56</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7AF1C1A7" w:rsidR="004E578B" w:rsidRPr="00535FA8" w:rsidRDefault="00EA79FF" w:rsidP="00C60F8E">
            <w:pPr>
              <w:suppressAutoHyphens/>
              <w:spacing w:after="0" w:line="240" w:lineRule="auto"/>
              <w:rPr>
                <w:rFonts w:ascii="Cambria" w:eastAsia="Times New Roman" w:hAnsi="Cambria" w:cs="Times New Roman"/>
                <w:sz w:val="20"/>
                <w:lang w:eastAsia="zh-CN"/>
              </w:rPr>
            </w:pPr>
            <w:r w:rsidRPr="00535FA8">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1E837B85" w:rsidR="004E578B" w:rsidRPr="00535FA8" w:rsidRDefault="00EA79FF" w:rsidP="00C60F8E">
            <w:pPr>
              <w:keepNext/>
              <w:suppressAutoHyphens/>
              <w:spacing w:after="0" w:line="240" w:lineRule="auto"/>
              <w:jc w:val="center"/>
              <w:outlineLvl w:val="1"/>
              <w:rPr>
                <w:rFonts w:ascii="Cambria" w:eastAsia="Times New Roman" w:hAnsi="Cambria" w:cs="Times New Roman"/>
                <w:sz w:val="20"/>
                <w:lang w:eastAsia="zh-CN"/>
              </w:rPr>
            </w:pPr>
            <w:r w:rsidRPr="00535FA8">
              <w:rPr>
                <w:rFonts w:ascii="Cambria" w:eastAsia="Times New Roman" w:hAnsi="Cambria" w:cs="Times New Roman"/>
                <w:sz w:val="20"/>
                <w:lang w:eastAsia="zh-CN"/>
              </w:rPr>
              <w:t>28</w:t>
            </w:r>
          </w:p>
        </w:tc>
      </w:tr>
      <w:tr w:rsidR="00117B5A" w:rsidRPr="00972DAD" w14:paraId="5F668307" w14:textId="77777777" w:rsidTr="00761CD0">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761CD0">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568D9B96" w14:textId="6EC2C6DC" w:rsidR="00117B5A" w:rsidRPr="00535FA8" w:rsidRDefault="00EA79FF" w:rsidP="00EA79FF">
            <w:pPr>
              <w:keepNext/>
              <w:suppressAutoHyphens/>
              <w:spacing w:after="0" w:line="240" w:lineRule="auto"/>
              <w:jc w:val="center"/>
              <w:outlineLvl w:val="1"/>
              <w:rPr>
                <w:rFonts w:ascii="Cambria" w:eastAsia="Times New Roman" w:hAnsi="Cambria" w:cs="Times New Roman"/>
                <w:sz w:val="20"/>
                <w:lang w:eastAsia="zh-CN"/>
              </w:rPr>
            </w:pPr>
            <w:r w:rsidRPr="00535FA8">
              <w:rPr>
                <w:rFonts w:ascii="Cambria" w:eastAsia="Times New Roman" w:hAnsi="Cambria" w:cs="Times New Roman"/>
                <w:sz w:val="20"/>
                <w:lang w:eastAsia="zh-CN"/>
              </w:rPr>
              <w:t>20</w:t>
            </w:r>
          </w:p>
        </w:tc>
      </w:tr>
      <w:tr w:rsidR="00117B5A" w:rsidRPr="00972DAD" w14:paraId="5CF9AA28" w14:textId="77777777" w:rsidTr="00761CD0">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7C13037E" w:rsidR="00117B5A" w:rsidRPr="00535FA8" w:rsidRDefault="00535FA8" w:rsidP="00EA79FF">
            <w:pPr>
              <w:keepNext/>
              <w:suppressAutoHyphens/>
              <w:spacing w:after="0" w:line="240" w:lineRule="auto"/>
              <w:jc w:val="center"/>
              <w:outlineLvl w:val="1"/>
              <w:rPr>
                <w:rFonts w:ascii="Cambria" w:eastAsia="Times New Roman" w:hAnsi="Cambria" w:cs="Times New Roman"/>
                <w:sz w:val="20"/>
                <w:lang w:eastAsia="zh-CN"/>
              </w:rPr>
            </w:pPr>
            <w:r w:rsidRPr="00535FA8">
              <w:rPr>
                <w:rFonts w:ascii="Cambria" w:eastAsia="Times New Roman" w:hAnsi="Cambria" w:cs="Times New Roman"/>
                <w:sz w:val="20"/>
                <w:lang w:eastAsia="zh-CN"/>
              </w:rPr>
              <w:t>15</w:t>
            </w:r>
          </w:p>
        </w:tc>
      </w:tr>
      <w:tr w:rsidR="00117B5A" w:rsidRPr="00972DAD" w14:paraId="4C281C61" w14:textId="77777777" w:rsidTr="00761CD0">
        <w:trPr>
          <w:trHeight w:val="284"/>
        </w:trPr>
        <w:tc>
          <w:tcPr>
            <w:tcW w:w="9918" w:type="dxa"/>
            <w:gridSpan w:val="6"/>
            <w:vAlign w:val="center"/>
          </w:tcPr>
          <w:p w14:paraId="7101B5F1" w14:textId="5B8FE1A2"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516A1E62" w:rsidR="00117B5A" w:rsidRPr="00535FA8" w:rsidRDefault="00535FA8" w:rsidP="00EA79FF">
            <w:pPr>
              <w:keepNext/>
              <w:suppressAutoHyphens/>
              <w:spacing w:after="0" w:line="240" w:lineRule="auto"/>
              <w:jc w:val="center"/>
              <w:outlineLvl w:val="1"/>
              <w:rPr>
                <w:rFonts w:ascii="Cambria" w:eastAsia="Times New Roman" w:hAnsi="Cambria" w:cs="Times New Roman"/>
                <w:sz w:val="20"/>
                <w:lang w:eastAsia="zh-CN"/>
              </w:rPr>
            </w:pPr>
            <w:r w:rsidRPr="00535FA8">
              <w:rPr>
                <w:rFonts w:ascii="Cambria" w:eastAsia="Times New Roman" w:hAnsi="Cambria" w:cs="Times New Roman"/>
                <w:sz w:val="20"/>
                <w:lang w:eastAsia="zh-CN"/>
              </w:rPr>
              <w:t>15</w:t>
            </w:r>
          </w:p>
        </w:tc>
      </w:tr>
      <w:tr w:rsidR="00117B5A" w:rsidRPr="00972DAD" w14:paraId="4E6070EE" w14:textId="77777777" w:rsidTr="00761CD0">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30735928" w:rsidR="00117B5A" w:rsidRPr="00535FA8" w:rsidRDefault="00535FA8" w:rsidP="00A713B0">
            <w:pPr>
              <w:keepNext/>
              <w:suppressAutoHyphens/>
              <w:spacing w:after="0" w:line="240" w:lineRule="auto"/>
              <w:jc w:val="center"/>
              <w:outlineLvl w:val="1"/>
              <w:rPr>
                <w:rFonts w:ascii="Cambria" w:eastAsia="Times New Roman" w:hAnsi="Cambria" w:cs="Times New Roman"/>
                <w:sz w:val="20"/>
                <w:lang w:eastAsia="zh-CN"/>
              </w:rPr>
            </w:pPr>
            <w:r w:rsidRPr="00535FA8">
              <w:rPr>
                <w:rFonts w:ascii="Cambria" w:eastAsia="Times New Roman" w:hAnsi="Cambria" w:cs="Times New Roman"/>
                <w:sz w:val="20"/>
                <w:lang w:eastAsia="zh-CN"/>
              </w:rPr>
              <w:t>3</w:t>
            </w:r>
          </w:p>
        </w:tc>
      </w:tr>
      <w:tr w:rsidR="00117B5A" w:rsidRPr="00972DAD" w14:paraId="3E123EAD" w14:textId="77777777" w:rsidTr="00761CD0">
        <w:trPr>
          <w:trHeight w:val="284"/>
        </w:trPr>
        <w:tc>
          <w:tcPr>
            <w:tcW w:w="9918" w:type="dxa"/>
            <w:gridSpan w:val="6"/>
            <w:vAlign w:val="center"/>
          </w:tcPr>
          <w:p w14:paraId="01F965F0" w14:textId="427ACF54"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027848DC" w:rsidR="00117B5A" w:rsidRPr="00535FA8" w:rsidRDefault="00535FA8" w:rsidP="00A713B0">
            <w:pPr>
              <w:keepNext/>
              <w:suppressAutoHyphens/>
              <w:spacing w:after="0" w:line="240" w:lineRule="auto"/>
              <w:jc w:val="center"/>
              <w:outlineLvl w:val="1"/>
              <w:rPr>
                <w:rFonts w:ascii="Cambria" w:eastAsia="Times New Roman" w:hAnsi="Cambria" w:cs="Times New Roman"/>
                <w:sz w:val="20"/>
                <w:lang w:eastAsia="zh-CN"/>
              </w:rPr>
            </w:pPr>
            <w:r w:rsidRPr="00535FA8">
              <w:rPr>
                <w:rFonts w:ascii="Cambria" w:eastAsia="Times New Roman" w:hAnsi="Cambria" w:cs="Times New Roman"/>
                <w:sz w:val="20"/>
                <w:lang w:eastAsia="zh-CN"/>
              </w:rPr>
              <w:t>0</w:t>
            </w:r>
          </w:p>
        </w:tc>
      </w:tr>
      <w:tr w:rsidR="00117B5A" w:rsidRPr="00972DAD" w14:paraId="5AC4BC5F" w14:textId="77777777" w:rsidTr="00761CD0">
        <w:trPr>
          <w:trHeight w:val="284"/>
        </w:trPr>
        <w:tc>
          <w:tcPr>
            <w:tcW w:w="6516" w:type="dxa"/>
            <w:gridSpan w:val="4"/>
            <w:vAlign w:val="center"/>
          </w:tcPr>
          <w:p w14:paraId="5CFB4BC9" w14:textId="1298D95D" w:rsidR="00117B5A" w:rsidRPr="00972DAD" w:rsidRDefault="00C86BB1" w:rsidP="004E430B">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3.</w:t>
            </w:r>
            <w:r w:rsidR="00845576">
              <w:rPr>
                <w:rFonts w:ascii="Cambria" w:eastAsia="Times New Roman" w:hAnsi="Cambria" w:cs="Times New Roman"/>
                <w:b/>
                <w:sz w:val="20"/>
                <w:lang w:eastAsia="zh-CN"/>
              </w:rPr>
              <w:t>7</w:t>
            </w:r>
            <w:r w:rsidR="00117B5A" w:rsidRPr="00972DAD">
              <w:rPr>
                <w:rFonts w:ascii="Cambria" w:eastAsia="Times New Roman" w:hAnsi="Cambria" w:cs="Times New Roman"/>
                <w:b/>
                <w:sz w:val="20"/>
                <w:lang w:eastAsia="zh-CN"/>
              </w:rPr>
              <w:t>. Total ore studiu individual (SI) și activități de autoinstruire (AI)</w:t>
            </w:r>
          </w:p>
        </w:tc>
        <w:tc>
          <w:tcPr>
            <w:tcW w:w="3969" w:type="dxa"/>
            <w:gridSpan w:val="3"/>
            <w:vAlign w:val="center"/>
          </w:tcPr>
          <w:p w14:paraId="2F974F2A" w14:textId="2A1D6A6F" w:rsidR="00117B5A" w:rsidRPr="00535FA8" w:rsidRDefault="00535FA8" w:rsidP="00C60F8E">
            <w:pPr>
              <w:keepNext/>
              <w:suppressAutoHyphens/>
              <w:spacing w:after="0" w:line="240" w:lineRule="auto"/>
              <w:jc w:val="center"/>
              <w:outlineLvl w:val="1"/>
              <w:rPr>
                <w:rFonts w:ascii="Cambria" w:eastAsia="Times New Roman" w:hAnsi="Cambria" w:cs="Times New Roman"/>
                <w:b/>
                <w:sz w:val="20"/>
                <w:lang w:eastAsia="zh-CN"/>
              </w:rPr>
            </w:pPr>
            <w:r w:rsidRPr="00535FA8">
              <w:rPr>
                <w:rFonts w:ascii="Cambria" w:eastAsia="Times New Roman" w:hAnsi="Cambria" w:cs="Times New Roman"/>
                <w:b/>
                <w:sz w:val="20"/>
                <w:lang w:eastAsia="zh-CN"/>
              </w:rPr>
              <w:t>50</w:t>
            </w:r>
          </w:p>
        </w:tc>
      </w:tr>
      <w:tr w:rsidR="00761CD0" w:rsidRPr="00972DAD" w14:paraId="743115DB" w14:textId="77777777" w:rsidTr="00761CD0">
        <w:trPr>
          <w:trHeight w:val="284"/>
        </w:trPr>
        <w:tc>
          <w:tcPr>
            <w:tcW w:w="6516" w:type="dxa"/>
            <w:gridSpan w:val="4"/>
            <w:vAlign w:val="center"/>
          </w:tcPr>
          <w:p w14:paraId="130F3912" w14:textId="40C318CC" w:rsidR="00761CD0" w:rsidRDefault="00761CD0" w:rsidP="00845576">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3.</w:t>
            </w:r>
            <w:r w:rsidR="00845576">
              <w:rPr>
                <w:rFonts w:ascii="Cambria" w:eastAsia="Times New Roman" w:hAnsi="Cambria" w:cs="Times New Roman"/>
                <w:b/>
                <w:sz w:val="20"/>
                <w:lang w:eastAsia="zh-CN"/>
              </w:rPr>
              <w:t>8</w:t>
            </w:r>
            <w:r>
              <w:rPr>
                <w:rFonts w:ascii="Cambria" w:eastAsia="Times New Roman" w:hAnsi="Cambria" w:cs="Times New Roman"/>
                <w:b/>
                <w:sz w:val="20"/>
                <w:lang w:eastAsia="zh-CN"/>
              </w:rPr>
              <w:t xml:space="preserve">. </w:t>
            </w:r>
            <w:r w:rsidRPr="00972DAD">
              <w:rPr>
                <w:rFonts w:ascii="Cambria" w:eastAsia="Times New Roman" w:hAnsi="Cambria" w:cs="Times New Roman"/>
                <w:sz w:val="20"/>
                <w:lang w:eastAsia="zh-CN"/>
              </w:rPr>
              <w:t xml:space="preserve"> </w:t>
            </w:r>
            <w:r w:rsidRPr="00761CD0">
              <w:rPr>
                <w:rFonts w:ascii="Cambria" w:eastAsia="Times New Roman" w:hAnsi="Cambria" w:cs="Times New Roman"/>
                <w:b/>
                <w:sz w:val="20"/>
                <w:lang w:eastAsia="zh-CN"/>
              </w:rPr>
              <w:t>Examinări</w:t>
            </w:r>
          </w:p>
        </w:tc>
        <w:tc>
          <w:tcPr>
            <w:tcW w:w="3969" w:type="dxa"/>
            <w:gridSpan w:val="3"/>
            <w:vAlign w:val="center"/>
          </w:tcPr>
          <w:p w14:paraId="4A0D1D7D" w14:textId="2B8D228D" w:rsidR="00761CD0" w:rsidRPr="00535FA8" w:rsidRDefault="00535FA8" w:rsidP="00C60F8E">
            <w:pPr>
              <w:keepNext/>
              <w:suppressAutoHyphens/>
              <w:spacing w:after="0" w:line="240" w:lineRule="auto"/>
              <w:jc w:val="center"/>
              <w:outlineLvl w:val="1"/>
              <w:rPr>
                <w:rFonts w:ascii="Cambria" w:eastAsia="Times New Roman" w:hAnsi="Cambria" w:cs="Times New Roman"/>
                <w:b/>
                <w:sz w:val="20"/>
                <w:lang w:eastAsia="zh-CN"/>
              </w:rPr>
            </w:pPr>
            <w:r w:rsidRPr="00535FA8">
              <w:rPr>
                <w:rFonts w:ascii="Cambria" w:eastAsia="Times New Roman" w:hAnsi="Cambria" w:cs="Times New Roman"/>
                <w:b/>
                <w:sz w:val="20"/>
                <w:lang w:eastAsia="zh-CN"/>
              </w:rPr>
              <w:t>2</w:t>
            </w:r>
          </w:p>
        </w:tc>
      </w:tr>
      <w:tr w:rsidR="004D2236" w:rsidRPr="00972DAD" w14:paraId="69281110" w14:textId="77777777" w:rsidTr="00761CD0">
        <w:trPr>
          <w:trHeight w:val="284"/>
        </w:trPr>
        <w:tc>
          <w:tcPr>
            <w:tcW w:w="6516" w:type="dxa"/>
            <w:gridSpan w:val="4"/>
            <w:vAlign w:val="center"/>
          </w:tcPr>
          <w:p w14:paraId="487B789B" w14:textId="68F5B9BF" w:rsidR="004D2236" w:rsidRPr="00972DAD" w:rsidRDefault="00D80899" w:rsidP="004E430B">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845576">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1D56E1FB" w:rsidR="004D2236" w:rsidRPr="00535FA8" w:rsidRDefault="00EA79FF" w:rsidP="00C60F8E">
            <w:pPr>
              <w:keepNext/>
              <w:suppressAutoHyphens/>
              <w:spacing w:after="0" w:line="240" w:lineRule="auto"/>
              <w:jc w:val="center"/>
              <w:outlineLvl w:val="1"/>
              <w:rPr>
                <w:rFonts w:ascii="Cambria" w:eastAsia="Times New Roman" w:hAnsi="Cambria" w:cs="Times New Roman"/>
                <w:b/>
                <w:sz w:val="20"/>
                <w:lang w:eastAsia="zh-CN"/>
              </w:rPr>
            </w:pPr>
            <w:r w:rsidRPr="00535FA8">
              <w:rPr>
                <w:rFonts w:ascii="Cambria" w:eastAsia="Times New Roman" w:hAnsi="Cambria" w:cs="Times New Roman"/>
                <w:b/>
                <w:sz w:val="20"/>
                <w:lang w:eastAsia="zh-CN"/>
              </w:rPr>
              <w:t>1</w:t>
            </w:r>
            <w:r w:rsidR="00535FA8" w:rsidRPr="00535FA8">
              <w:rPr>
                <w:rFonts w:ascii="Cambria" w:eastAsia="Times New Roman" w:hAnsi="Cambria" w:cs="Times New Roman"/>
                <w:b/>
                <w:sz w:val="20"/>
                <w:lang w:eastAsia="zh-CN"/>
              </w:rPr>
              <w:t>11</w:t>
            </w:r>
          </w:p>
        </w:tc>
      </w:tr>
      <w:tr w:rsidR="004D2236" w:rsidRPr="00972DAD" w14:paraId="459FB98A" w14:textId="77777777" w:rsidTr="00761CD0">
        <w:trPr>
          <w:trHeight w:val="284"/>
        </w:trPr>
        <w:tc>
          <w:tcPr>
            <w:tcW w:w="6516" w:type="dxa"/>
            <w:gridSpan w:val="4"/>
            <w:vAlign w:val="center"/>
          </w:tcPr>
          <w:p w14:paraId="41238394" w14:textId="5869BAF6" w:rsidR="004D2236" w:rsidRPr="00972DAD" w:rsidRDefault="00D80899" w:rsidP="004E430B">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845576">
              <w:rPr>
                <w:rFonts w:ascii="Cambria" w:eastAsia="Times New Roman" w:hAnsi="Cambria" w:cs="Times New Roman"/>
                <w:b/>
                <w:sz w:val="20"/>
                <w:lang w:eastAsia="zh-CN"/>
              </w:rPr>
              <w:t>10</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35266865" w:rsidR="004D2236" w:rsidRPr="00535FA8" w:rsidRDefault="00EA79FF" w:rsidP="00C60F8E">
            <w:pPr>
              <w:keepNext/>
              <w:suppressAutoHyphens/>
              <w:spacing w:after="0" w:line="240" w:lineRule="auto"/>
              <w:jc w:val="center"/>
              <w:outlineLvl w:val="1"/>
              <w:rPr>
                <w:rFonts w:ascii="Cambria" w:eastAsia="Times New Roman" w:hAnsi="Cambria" w:cs="Times New Roman"/>
                <w:b/>
                <w:sz w:val="20"/>
                <w:lang w:eastAsia="zh-CN"/>
              </w:rPr>
            </w:pPr>
            <w:r w:rsidRPr="00535FA8">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75A16886" w:rsidR="00221B6D" w:rsidRPr="00535FA8" w:rsidRDefault="00535FA8" w:rsidP="00C60F8E">
            <w:pPr>
              <w:suppressAutoHyphens/>
              <w:spacing w:after="0" w:line="240" w:lineRule="auto"/>
              <w:ind w:left="72"/>
              <w:rPr>
                <w:rFonts w:ascii="Cambria" w:eastAsia="Times New Roman" w:hAnsi="Cambria" w:cs="Times New Roman"/>
                <w:sz w:val="20"/>
                <w:lang w:eastAsia="zh-CN"/>
              </w:rPr>
            </w:pPr>
            <w:r w:rsidRPr="00535FA8">
              <w:rPr>
                <w:rFonts w:ascii="Cambria" w:eastAsia="Times New Roman" w:hAnsi="Cambria" w:cs="Times New Roman"/>
                <w:sz w:val="20"/>
                <w:lang w:eastAsia="zh-CN"/>
              </w:rPr>
              <w:t>Cunoașterea parțială a fizicii din liceu</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74DC48A5" w:rsidR="00221B6D" w:rsidRPr="00972DAD" w:rsidRDefault="00535FA8" w:rsidP="00C60F8E">
            <w:pPr>
              <w:suppressAutoHyphens/>
              <w:spacing w:after="0" w:line="240" w:lineRule="auto"/>
              <w:ind w:left="72"/>
              <w:rPr>
                <w:rFonts w:ascii="Cambria" w:eastAsia="Times New Roman" w:hAnsi="Cambria" w:cs="Times New Roman"/>
                <w:sz w:val="20"/>
                <w:lang w:eastAsia="zh-CN"/>
              </w:rPr>
            </w:pPr>
            <w:r w:rsidRPr="00535FA8">
              <w:rPr>
                <w:rFonts w:ascii="Cambria" w:eastAsia="Times New Roman" w:hAnsi="Cambria" w:cs="Times New Roman"/>
                <w:sz w:val="20"/>
                <w:lang w:eastAsia="zh-CN"/>
              </w:rPr>
              <w:t>Gândire rațională</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8D25A3F" w14:textId="2DCE3127" w:rsidR="00844EAD" w:rsidRPr="00972DAD" w:rsidRDefault="00535FA8" w:rsidP="00C60F8E">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Videoproiector, Grafice, Diagrame</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463920CD" w14:textId="6ACB57DB" w:rsidR="00844EAD" w:rsidRPr="00972DAD" w:rsidRDefault="00535FA8" w:rsidP="00C60F8E">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Laborator echipat</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20291D18" w:rsidR="00ED2FBF" w:rsidRPr="00535FA8" w:rsidRDefault="00535FA8" w:rsidP="0084433E">
            <w:pPr>
              <w:spacing w:after="0" w:line="240" w:lineRule="auto"/>
              <w:rPr>
                <w:rFonts w:ascii="Cambria" w:hAnsi="Cambria"/>
                <w:sz w:val="20"/>
                <w:szCs w:val="20"/>
              </w:rPr>
            </w:pPr>
            <w:r w:rsidRPr="00535FA8">
              <w:rPr>
                <w:rFonts w:ascii="Cambria" w:hAnsi="Cambria"/>
                <w:sz w:val="20"/>
                <w:szCs w:val="20"/>
              </w:rPr>
              <w:t>Analizează datele referitoare la protecția mediului (esențial pentru interpretarea parametrilor fizici precum radiația, zgomotul sau transferul termic)</w:t>
            </w:r>
          </w:p>
        </w:tc>
      </w:tr>
      <w:tr w:rsidR="00C86BB1" w:rsidRPr="0039068A" w14:paraId="4D08869A" w14:textId="77777777" w:rsidTr="0037232C">
        <w:trPr>
          <w:cantSplit/>
          <w:trHeight w:val="397"/>
        </w:trPr>
        <w:tc>
          <w:tcPr>
            <w:tcW w:w="1419" w:type="dxa"/>
            <w:vAlign w:val="center"/>
          </w:tcPr>
          <w:p w14:paraId="6DABB39D" w14:textId="47561C22" w:rsidR="00C86BB1" w:rsidRPr="005025A3" w:rsidRDefault="00C86BB1"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2</w:t>
            </w:r>
          </w:p>
        </w:tc>
        <w:tc>
          <w:tcPr>
            <w:tcW w:w="9072" w:type="dxa"/>
            <w:vAlign w:val="center"/>
          </w:tcPr>
          <w:p w14:paraId="6F167EBA" w14:textId="4C905328" w:rsidR="00C86BB1" w:rsidRPr="00535FA8" w:rsidRDefault="00535FA8" w:rsidP="0084433E">
            <w:pPr>
              <w:spacing w:after="0" w:line="240" w:lineRule="auto"/>
              <w:rPr>
                <w:rFonts w:ascii="Cambria" w:hAnsi="Cambria"/>
                <w:sz w:val="20"/>
                <w:szCs w:val="20"/>
              </w:rPr>
            </w:pPr>
            <w:r w:rsidRPr="00535FA8">
              <w:rPr>
                <w:rFonts w:ascii="Cambria" w:hAnsi="Cambria"/>
                <w:sz w:val="20"/>
                <w:szCs w:val="20"/>
              </w:rPr>
              <w:t>Colectează probe de mediu (specific măsurătorilor fizice de teren: intensitatea luminii, viteza fluidelor, radioactivitate).</w:t>
            </w:r>
          </w:p>
        </w:tc>
      </w:tr>
      <w:tr w:rsidR="0055138F" w:rsidRPr="0039068A" w14:paraId="387E0187" w14:textId="77777777" w:rsidTr="0037232C">
        <w:trPr>
          <w:cantSplit/>
          <w:trHeight w:val="397"/>
        </w:trPr>
        <w:tc>
          <w:tcPr>
            <w:tcW w:w="1419" w:type="dxa"/>
            <w:vAlign w:val="center"/>
          </w:tcPr>
          <w:p w14:paraId="031846D7" w14:textId="29444BC3"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35FA8">
              <w:rPr>
                <w:rFonts w:ascii="Cambria" w:hAnsi="Cambria"/>
                <w:b/>
                <w:color w:val="0070C0"/>
                <w:sz w:val="20"/>
                <w:szCs w:val="20"/>
              </w:rPr>
              <w:t>3</w:t>
            </w:r>
          </w:p>
        </w:tc>
        <w:tc>
          <w:tcPr>
            <w:tcW w:w="9072" w:type="dxa"/>
            <w:vAlign w:val="center"/>
          </w:tcPr>
          <w:p w14:paraId="556255AF" w14:textId="1FFF4C5B" w:rsidR="0055138F" w:rsidRPr="00535FA8" w:rsidRDefault="00535FA8" w:rsidP="0084433E">
            <w:pPr>
              <w:spacing w:after="0" w:line="240" w:lineRule="auto"/>
              <w:rPr>
                <w:rFonts w:ascii="Cambria" w:hAnsi="Cambria"/>
                <w:sz w:val="20"/>
                <w:szCs w:val="20"/>
              </w:rPr>
            </w:pPr>
            <w:r w:rsidRPr="00535FA8">
              <w:rPr>
                <w:rFonts w:ascii="Cambria" w:hAnsi="Cambria"/>
                <w:sz w:val="20"/>
                <w:szCs w:val="20"/>
              </w:rPr>
              <w:t>Analizează date experimentale de laborator (nucleul cursului de fizică a mediului prin experimente practice).</w:t>
            </w:r>
          </w:p>
        </w:tc>
      </w:tr>
      <w:tr w:rsidR="00C86BB1" w:rsidRPr="0039068A" w14:paraId="7957EB35" w14:textId="77777777" w:rsidTr="0037232C">
        <w:trPr>
          <w:cantSplit/>
          <w:trHeight w:val="397"/>
        </w:trPr>
        <w:tc>
          <w:tcPr>
            <w:tcW w:w="1419" w:type="dxa"/>
            <w:vAlign w:val="center"/>
          </w:tcPr>
          <w:p w14:paraId="6DD9579C" w14:textId="7C08952F" w:rsidR="00C86BB1" w:rsidRPr="005025A3" w:rsidRDefault="00C86BB1" w:rsidP="0055138F">
            <w:pPr>
              <w:spacing w:after="0" w:line="240" w:lineRule="auto"/>
              <w:jc w:val="center"/>
              <w:rPr>
                <w:rFonts w:ascii="Cambria" w:hAnsi="Cambria"/>
                <w:b/>
                <w:color w:val="0070C0"/>
                <w:sz w:val="20"/>
                <w:szCs w:val="20"/>
              </w:rPr>
            </w:pPr>
            <w:r>
              <w:rPr>
                <w:rFonts w:ascii="Cambria" w:hAnsi="Cambria"/>
                <w:b/>
                <w:color w:val="0070C0"/>
                <w:sz w:val="20"/>
                <w:szCs w:val="20"/>
              </w:rPr>
              <w:t>CP</w:t>
            </w:r>
            <w:r w:rsidR="00535FA8">
              <w:rPr>
                <w:rFonts w:ascii="Cambria" w:hAnsi="Cambria"/>
                <w:b/>
                <w:color w:val="0070C0"/>
                <w:sz w:val="20"/>
                <w:szCs w:val="20"/>
              </w:rPr>
              <w:t>9</w:t>
            </w:r>
          </w:p>
        </w:tc>
        <w:tc>
          <w:tcPr>
            <w:tcW w:w="9072" w:type="dxa"/>
            <w:vAlign w:val="center"/>
          </w:tcPr>
          <w:p w14:paraId="4602ED57" w14:textId="772F4217" w:rsidR="00C86BB1" w:rsidRPr="00535FA8" w:rsidRDefault="00535FA8" w:rsidP="0084433E">
            <w:pPr>
              <w:spacing w:after="0" w:line="240" w:lineRule="auto"/>
              <w:rPr>
                <w:rFonts w:ascii="Cambria" w:hAnsi="Cambria"/>
                <w:sz w:val="20"/>
                <w:szCs w:val="20"/>
              </w:rPr>
            </w:pPr>
            <w:r w:rsidRPr="00535FA8">
              <w:rPr>
                <w:rFonts w:ascii="Cambria" w:hAnsi="Cambria"/>
                <w:sz w:val="20"/>
                <w:szCs w:val="20"/>
              </w:rPr>
              <w:t>Desfășoară activități de cercetare la nivel interdisciplinar (fizica aplicată în biologie, geologie și ecologie).</w:t>
            </w:r>
          </w:p>
        </w:tc>
      </w:tr>
      <w:tr w:rsidR="00ED2FBF" w:rsidRPr="0039068A" w14:paraId="315C5642" w14:textId="77777777" w:rsidTr="0037232C">
        <w:trPr>
          <w:cantSplit/>
          <w:trHeight w:val="397"/>
        </w:trPr>
        <w:tc>
          <w:tcPr>
            <w:tcW w:w="1419" w:type="dxa"/>
            <w:vAlign w:val="center"/>
          </w:tcPr>
          <w:p w14:paraId="72ACB22C" w14:textId="1DA0C3C5"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C86BB1">
              <w:rPr>
                <w:rFonts w:ascii="Cambria" w:hAnsi="Cambria"/>
                <w:b/>
                <w:color w:val="0070C0"/>
                <w:sz w:val="20"/>
                <w:szCs w:val="20"/>
              </w:rPr>
              <w:t>10</w:t>
            </w:r>
          </w:p>
        </w:tc>
        <w:tc>
          <w:tcPr>
            <w:tcW w:w="9072" w:type="dxa"/>
            <w:vAlign w:val="center"/>
          </w:tcPr>
          <w:p w14:paraId="663C4628" w14:textId="5F0D66C8" w:rsidR="00ED2FBF" w:rsidRPr="00535FA8" w:rsidRDefault="00535FA8" w:rsidP="0084433E">
            <w:pPr>
              <w:spacing w:after="0" w:line="240" w:lineRule="auto"/>
              <w:rPr>
                <w:rFonts w:ascii="Cambria" w:hAnsi="Cambria"/>
                <w:sz w:val="20"/>
                <w:szCs w:val="20"/>
              </w:rPr>
            </w:pPr>
            <w:r w:rsidRPr="00535FA8">
              <w:rPr>
                <w:rFonts w:ascii="Cambria" w:hAnsi="Cambria"/>
                <w:sz w:val="20"/>
                <w:szCs w:val="20"/>
              </w:rPr>
              <w:t>Efectuează cercetare științifică (utilizarea metodei științifice pentru validarea ipotezelor fizice).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090366A5" w:rsidR="000315BD" w:rsidRPr="005025A3" w:rsidRDefault="00C86BB1" w:rsidP="000315BD">
            <w:pPr>
              <w:spacing w:after="0" w:line="240" w:lineRule="auto"/>
              <w:jc w:val="center"/>
              <w:rPr>
                <w:rFonts w:ascii="Cambria" w:hAnsi="Cambria"/>
                <w:b/>
                <w:color w:val="0070C0"/>
                <w:sz w:val="20"/>
                <w:szCs w:val="20"/>
              </w:rPr>
            </w:pPr>
            <w:r>
              <w:rPr>
                <w:rFonts w:ascii="Cambria" w:hAnsi="Cambria"/>
                <w:b/>
                <w:color w:val="0070C0"/>
                <w:sz w:val="20"/>
                <w:szCs w:val="20"/>
              </w:rPr>
              <w:t>CT1</w:t>
            </w:r>
          </w:p>
        </w:tc>
        <w:tc>
          <w:tcPr>
            <w:tcW w:w="9072" w:type="dxa"/>
            <w:vAlign w:val="center"/>
          </w:tcPr>
          <w:p w14:paraId="211BD10B" w14:textId="132DB2C5" w:rsidR="000315BD" w:rsidRPr="00535FA8" w:rsidRDefault="00535FA8" w:rsidP="000315BD">
            <w:pPr>
              <w:spacing w:after="0" w:line="240" w:lineRule="auto"/>
              <w:rPr>
                <w:rFonts w:ascii="Cambria" w:hAnsi="Cambria"/>
                <w:sz w:val="20"/>
                <w:szCs w:val="20"/>
              </w:rPr>
            </w:pPr>
            <w:r w:rsidRPr="00535FA8">
              <w:rPr>
                <w:rFonts w:ascii="Cambria" w:hAnsi="Cambria"/>
                <w:sz w:val="20"/>
                <w:szCs w:val="20"/>
              </w:rPr>
              <w:t>Prelucrează informațiile, ideile și conceptele (capacitatea de a abstractiza fenomenele naturale în modele matematice)</w:t>
            </w:r>
          </w:p>
        </w:tc>
      </w:tr>
      <w:tr w:rsidR="00C86BB1" w:rsidRPr="0039068A" w14:paraId="357AEE69" w14:textId="77777777" w:rsidTr="0037232C">
        <w:trPr>
          <w:cantSplit/>
          <w:trHeight w:val="397"/>
        </w:trPr>
        <w:tc>
          <w:tcPr>
            <w:tcW w:w="1419" w:type="dxa"/>
            <w:vAlign w:val="center"/>
          </w:tcPr>
          <w:p w14:paraId="28B173E4" w14:textId="1B4151BA" w:rsidR="00C86BB1" w:rsidRPr="005025A3" w:rsidRDefault="00C86BB1"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CT2</w:t>
            </w:r>
          </w:p>
        </w:tc>
        <w:tc>
          <w:tcPr>
            <w:tcW w:w="9072" w:type="dxa"/>
            <w:vAlign w:val="center"/>
          </w:tcPr>
          <w:p w14:paraId="3AB7BA82" w14:textId="7B3D435F" w:rsidR="00C86BB1" w:rsidRPr="00535FA8" w:rsidRDefault="00535FA8" w:rsidP="000315BD">
            <w:pPr>
              <w:spacing w:after="0" w:line="240" w:lineRule="auto"/>
              <w:rPr>
                <w:rFonts w:ascii="Cambria" w:hAnsi="Cambria"/>
                <w:sz w:val="20"/>
                <w:szCs w:val="20"/>
              </w:rPr>
            </w:pPr>
            <w:r w:rsidRPr="00535FA8">
              <w:rPr>
                <w:rFonts w:ascii="Cambria" w:hAnsi="Cambria"/>
                <w:sz w:val="20"/>
                <w:szCs w:val="20"/>
              </w:rPr>
              <w:t>Utilizează dispozitivele și aplicațiile digitale (folosirea senzorilor digitali și a software-urilor de prelucrare a datelor fizice).</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72EF037C"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r w:rsidR="00924703">
              <w:rPr>
                <w:rFonts w:ascii="Cambria" w:hAnsi="Cambria"/>
                <w:b/>
                <w:color w:val="0070C0"/>
                <w:sz w:val="20"/>
                <w:szCs w:val="20"/>
              </w:rPr>
              <w:t xml:space="preserve">, </w:t>
            </w:r>
            <w:r w:rsidR="00535FA8">
              <w:rPr>
                <w:rFonts w:ascii="Cambria" w:hAnsi="Cambria"/>
                <w:b/>
                <w:color w:val="0070C0"/>
                <w:sz w:val="20"/>
                <w:szCs w:val="20"/>
              </w:rPr>
              <w:t>CT1</w:t>
            </w:r>
          </w:p>
        </w:tc>
        <w:tc>
          <w:tcPr>
            <w:tcW w:w="4819" w:type="dxa"/>
            <w:vAlign w:val="center"/>
          </w:tcPr>
          <w:p w14:paraId="6AC6F0D0" w14:textId="6C6A92E6" w:rsidR="00260978" w:rsidRPr="00535FA8" w:rsidRDefault="00535FA8" w:rsidP="00260978">
            <w:pPr>
              <w:spacing w:after="0" w:line="240" w:lineRule="auto"/>
              <w:rPr>
                <w:rFonts w:ascii="Cambria" w:hAnsi="Cambria"/>
                <w:sz w:val="20"/>
                <w:szCs w:val="20"/>
              </w:rPr>
            </w:pPr>
            <w:r w:rsidRPr="00535FA8">
              <w:rPr>
                <w:rFonts w:ascii="Cambria" w:hAnsi="Cambria"/>
                <w:sz w:val="20"/>
                <w:szCs w:val="20"/>
              </w:rPr>
              <w:t>Însușirea legilor fundamentale ale fizicii aplicate mediului înconjurător (termodinamică, optic sau fizică nucleară).</w:t>
            </w:r>
          </w:p>
        </w:tc>
        <w:tc>
          <w:tcPr>
            <w:tcW w:w="4253" w:type="dxa"/>
            <w:vAlign w:val="center"/>
          </w:tcPr>
          <w:p w14:paraId="4752F20B" w14:textId="68F5E6A7" w:rsidR="00260978" w:rsidRPr="00535FA8" w:rsidRDefault="00535FA8" w:rsidP="00260978">
            <w:pPr>
              <w:spacing w:after="0" w:line="240" w:lineRule="auto"/>
              <w:rPr>
                <w:rFonts w:ascii="Cambria" w:hAnsi="Cambria"/>
                <w:sz w:val="20"/>
                <w:szCs w:val="20"/>
              </w:rPr>
            </w:pPr>
            <w:r w:rsidRPr="00535FA8">
              <w:rPr>
                <w:rFonts w:ascii="Cambria" w:hAnsi="Cambria"/>
                <w:sz w:val="20"/>
                <w:szCs w:val="20"/>
              </w:rPr>
              <w:t>Interpretarea fenomenelor fizice complexe și corelarea acestora cu starea de echilibru a ecosistemelor.</w:t>
            </w:r>
          </w:p>
        </w:tc>
      </w:tr>
      <w:tr w:rsidR="00260978" w:rsidRPr="0039068A" w14:paraId="279D606A" w14:textId="77777777" w:rsidTr="0078208B">
        <w:trPr>
          <w:cantSplit/>
          <w:trHeight w:val="397"/>
        </w:trPr>
        <w:tc>
          <w:tcPr>
            <w:tcW w:w="1419" w:type="dxa"/>
            <w:vAlign w:val="center"/>
          </w:tcPr>
          <w:p w14:paraId="5A0690E7" w14:textId="69D74CE2" w:rsidR="00260978" w:rsidRPr="005025A3" w:rsidRDefault="00260978" w:rsidP="00852EE5">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852EE5">
              <w:rPr>
                <w:rFonts w:ascii="Cambria" w:hAnsi="Cambria"/>
                <w:b/>
                <w:color w:val="0070C0"/>
                <w:sz w:val="20"/>
                <w:szCs w:val="20"/>
              </w:rPr>
              <w:t>2</w:t>
            </w:r>
            <w:r w:rsidR="00581991">
              <w:rPr>
                <w:rFonts w:ascii="Cambria" w:hAnsi="Cambria"/>
                <w:b/>
                <w:color w:val="0070C0"/>
                <w:sz w:val="20"/>
                <w:szCs w:val="20"/>
              </w:rPr>
              <w:t xml:space="preserve">, </w:t>
            </w:r>
            <w:r w:rsidR="00535FA8">
              <w:rPr>
                <w:rFonts w:ascii="Cambria" w:hAnsi="Cambria"/>
                <w:b/>
                <w:color w:val="0070C0"/>
                <w:sz w:val="20"/>
                <w:szCs w:val="20"/>
              </w:rPr>
              <w:t>CP3</w:t>
            </w:r>
          </w:p>
        </w:tc>
        <w:tc>
          <w:tcPr>
            <w:tcW w:w="4819" w:type="dxa"/>
            <w:vAlign w:val="center"/>
          </w:tcPr>
          <w:p w14:paraId="3C35A5A3" w14:textId="1AB92FD5" w:rsidR="00260978" w:rsidRPr="00535FA8" w:rsidRDefault="00535FA8" w:rsidP="00260978">
            <w:pPr>
              <w:spacing w:after="0" w:line="240" w:lineRule="auto"/>
              <w:rPr>
                <w:rFonts w:ascii="Cambria" w:hAnsi="Cambria"/>
                <w:sz w:val="20"/>
                <w:szCs w:val="20"/>
              </w:rPr>
            </w:pPr>
            <w:r w:rsidRPr="00535FA8">
              <w:rPr>
                <w:rFonts w:ascii="Cambria" w:hAnsi="Cambria"/>
                <w:sz w:val="20"/>
                <w:szCs w:val="20"/>
              </w:rPr>
              <w:t>Cunoașterea metodologiei de utilizare a aparatelor de măsură specifice pentru determinarea calității factorilor de mediu.</w:t>
            </w:r>
          </w:p>
        </w:tc>
        <w:tc>
          <w:tcPr>
            <w:tcW w:w="4253" w:type="dxa"/>
            <w:vAlign w:val="center"/>
          </w:tcPr>
          <w:p w14:paraId="38296891" w14:textId="0B5F23D5" w:rsidR="00260978" w:rsidRPr="00535FA8" w:rsidRDefault="00535FA8" w:rsidP="00260978">
            <w:pPr>
              <w:spacing w:after="0" w:line="240" w:lineRule="auto"/>
              <w:rPr>
                <w:rFonts w:ascii="Cambria" w:hAnsi="Cambria"/>
                <w:sz w:val="20"/>
                <w:szCs w:val="20"/>
              </w:rPr>
            </w:pPr>
            <w:r w:rsidRPr="00535FA8">
              <w:rPr>
                <w:rFonts w:ascii="Cambria" w:hAnsi="Cambria"/>
                <w:sz w:val="20"/>
                <w:szCs w:val="20"/>
              </w:rPr>
              <w:t>Efectuarea de determinări experimentale de precizie în laborator și pe teren, cu respectarea normelor de siguranță.</w:t>
            </w:r>
          </w:p>
        </w:tc>
      </w:tr>
      <w:tr w:rsidR="00260978" w:rsidRPr="0039068A" w14:paraId="28D374B9" w14:textId="77777777" w:rsidTr="0078208B">
        <w:trPr>
          <w:cantSplit/>
          <w:trHeight w:val="397"/>
        </w:trPr>
        <w:tc>
          <w:tcPr>
            <w:tcW w:w="1419" w:type="dxa"/>
            <w:vAlign w:val="center"/>
          </w:tcPr>
          <w:p w14:paraId="29179FE0" w14:textId="4EF0D963" w:rsidR="00260978" w:rsidRPr="005025A3" w:rsidRDefault="00535FA8" w:rsidP="00852EE5">
            <w:pPr>
              <w:spacing w:after="0" w:line="240" w:lineRule="auto"/>
              <w:jc w:val="center"/>
              <w:rPr>
                <w:rFonts w:ascii="Cambria" w:hAnsi="Cambria"/>
                <w:color w:val="0070C0"/>
                <w:sz w:val="20"/>
                <w:szCs w:val="20"/>
              </w:rPr>
            </w:pPr>
            <w:r>
              <w:rPr>
                <w:rFonts w:ascii="Cambria" w:hAnsi="Cambria"/>
                <w:b/>
                <w:color w:val="0070C0"/>
                <w:sz w:val="20"/>
                <w:szCs w:val="20"/>
              </w:rPr>
              <w:t>CT2, CT3</w:t>
            </w:r>
          </w:p>
        </w:tc>
        <w:tc>
          <w:tcPr>
            <w:tcW w:w="4819" w:type="dxa"/>
            <w:vAlign w:val="center"/>
          </w:tcPr>
          <w:p w14:paraId="1C19B3F4" w14:textId="2FCBF4F7" w:rsidR="00260978" w:rsidRPr="00535FA8" w:rsidRDefault="00535FA8" w:rsidP="00260978">
            <w:pPr>
              <w:spacing w:after="0" w:line="240" w:lineRule="auto"/>
              <w:rPr>
                <w:rFonts w:ascii="Cambria" w:hAnsi="Cambria"/>
                <w:sz w:val="20"/>
                <w:szCs w:val="20"/>
              </w:rPr>
            </w:pPr>
            <w:r w:rsidRPr="00535FA8">
              <w:rPr>
                <w:rFonts w:ascii="Cambria" w:hAnsi="Cambria"/>
                <w:sz w:val="20"/>
                <w:szCs w:val="20"/>
              </w:rPr>
              <w:t>Înțelegerea modului de funcționare a senzorilor și a sistemelor de achiziție de date de ultimă generație</w:t>
            </w:r>
            <w:r w:rsidR="00852EE5" w:rsidRPr="00535FA8">
              <w:rPr>
                <w:rFonts w:ascii="Cambria" w:hAnsi="Cambria"/>
                <w:sz w:val="20"/>
                <w:szCs w:val="20"/>
              </w:rPr>
              <w:t>.</w:t>
            </w:r>
          </w:p>
        </w:tc>
        <w:tc>
          <w:tcPr>
            <w:tcW w:w="4253" w:type="dxa"/>
            <w:vAlign w:val="center"/>
          </w:tcPr>
          <w:p w14:paraId="1E7926D5" w14:textId="3E044A2A" w:rsidR="00260978" w:rsidRPr="00535FA8" w:rsidRDefault="00535FA8" w:rsidP="00260978">
            <w:pPr>
              <w:spacing w:after="0" w:line="240" w:lineRule="auto"/>
              <w:rPr>
                <w:rFonts w:ascii="Cambria" w:hAnsi="Cambria"/>
                <w:sz w:val="20"/>
                <w:szCs w:val="20"/>
              </w:rPr>
            </w:pPr>
            <w:r w:rsidRPr="00535FA8">
              <w:rPr>
                <w:rFonts w:ascii="Cambria" w:hAnsi="Cambria"/>
                <w:sz w:val="20"/>
                <w:szCs w:val="20"/>
              </w:rPr>
              <w:t>Modelarea numerică a datelor experimentale și colaborarea în echipă pentru soluționarea problemelor tehnice întâlnite.</w:t>
            </w:r>
          </w:p>
        </w:tc>
      </w:tr>
    </w:tbl>
    <w:p w14:paraId="5331B1A6" w14:textId="77777777" w:rsidR="00996E5F" w:rsidRDefault="00996E5F" w:rsidP="00996E5F">
      <w:pPr>
        <w:spacing w:after="0"/>
        <w:rPr>
          <w:rFonts w:ascii="Cambria" w:hAnsi="Cambria"/>
          <w:b/>
          <w:sz w:val="20"/>
          <w:szCs w:val="20"/>
        </w:rPr>
      </w:pPr>
    </w:p>
    <w:p w14:paraId="3BCD9D4C" w14:textId="205C5350"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4E03AB44" w:rsidR="00BA46D7" w:rsidRPr="0056367D" w:rsidRDefault="00266669" w:rsidP="00F21598">
            <w:pPr>
              <w:pStyle w:val="ListParagraph"/>
              <w:spacing w:after="0" w:line="240" w:lineRule="auto"/>
              <w:ind w:left="29"/>
              <w:rPr>
                <w:rFonts w:ascii="Cambria" w:hAnsi="Cambria"/>
                <w:bCs/>
                <w:sz w:val="20"/>
                <w:szCs w:val="20"/>
              </w:rPr>
            </w:pPr>
            <w:r w:rsidRPr="00266669">
              <w:rPr>
                <w:rFonts w:ascii="Cambria" w:hAnsi="Cambria"/>
                <w:bCs/>
                <w:sz w:val="20"/>
                <w:szCs w:val="20"/>
              </w:rPr>
              <w:t>Dezvoltarea gândirii critice</w:t>
            </w:r>
          </w:p>
        </w:tc>
      </w:tr>
      <w:tr w:rsidR="00BA46D7" w:rsidRPr="000B7D0D" w14:paraId="1CBC0678" w14:textId="77777777" w:rsidTr="002C22AA">
        <w:trPr>
          <w:cantSplit/>
          <w:trHeight w:val="402"/>
        </w:trPr>
        <w:tc>
          <w:tcPr>
            <w:tcW w:w="10491" w:type="dxa"/>
            <w:vAlign w:val="center"/>
          </w:tcPr>
          <w:p w14:paraId="79D28818" w14:textId="3CE063E6" w:rsidR="00BA46D7" w:rsidRPr="0056367D" w:rsidRDefault="00266669" w:rsidP="00F21598">
            <w:pPr>
              <w:pStyle w:val="ListParagraph"/>
              <w:spacing w:after="0" w:line="240" w:lineRule="auto"/>
              <w:ind w:left="29"/>
              <w:rPr>
                <w:rFonts w:ascii="Cambria" w:hAnsi="Cambria"/>
                <w:bCs/>
                <w:sz w:val="20"/>
                <w:szCs w:val="20"/>
              </w:rPr>
            </w:pPr>
            <w:r w:rsidRPr="00266669">
              <w:rPr>
                <w:rFonts w:ascii="Cambria" w:hAnsi="Cambria"/>
                <w:bCs/>
                <w:sz w:val="20"/>
                <w:szCs w:val="20"/>
              </w:rPr>
              <w:t>Dezvoltarea capacității de rezolvare a problemelor.</w:t>
            </w:r>
          </w:p>
        </w:tc>
      </w:tr>
      <w:tr w:rsidR="00BA46D7" w:rsidRPr="000B7D0D" w14:paraId="4A7BD4B5" w14:textId="77777777" w:rsidTr="002C22AA">
        <w:trPr>
          <w:cantSplit/>
          <w:trHeight w:val="402"/>
        </w:trPr>
        <w:tc>
          <w:tcPr>
            <w:tcW w:w="10491" w:type="dxa"/>
            <w:vAlign w:val="center"/>
          </w:tcPr>
          <w:p w14:paraId="0BE42569" w14:textId="600C817D" w:rsidR="00BA46D7" w:rsidRPr="0056367D" w:rsidRDefault="00266669" w:rsidP="00F21598">
            <w:pPr>
              <w:pStyle w:val="ListParagraph"/>
              <w:spacing w:after="0" w:line="240" w:lineRule="auto"/>
              <w:ind w:left="29"/>
              <w:rPr>
                <w:rFonts w:ascii="Cambria" w:hAnsi="Cambria"/>
                <w:bCs/>
                <w:sz w:val="20"/>
                <w:szCs w:val="20"/>
              </w:rPr>
            </w:pPr>
            <w:r w:rsidRPr="00266669">
              <w:rPr>
                <w:rFonts w:ascii="Cambria" w:hAnsi="Cambria"/>
                <w:bCs/>
                <w:sz w:val="20"/>
                <w:szCs w:val="20"/>
              </w:rPr>
              <w:t>Dezvoltarea disponibilității pentru lucrul în echipă.</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2EFE39B0" w:rsidR="009A49DC" w:rsidRPr="0056367D" w:rsidRDefault="00266669" w:rsidP="009A49DC">
            <w:pPr>
              <w:pStyle w:val="ListParagraph"/>
              <w:spacing w:after="0" w:line="240" w:lineRule="auto"/>
              <w:ind w:left="31"/>
              <w:rPr>
                <w:rFonts w:ascii="Cambria" w:hAnsi="Cambria"/>
                <w:b/>
                <w:sz w:val="20"/>
                <w:szCs w:val="20"/>
              </w:rPr>
            </w:pPr>
            <w:r w:rsidRPr="00266669">
              <w:rPr>
                <w:rFonts w:ascii="Cambria" w:hAnsi="Cambria"/>
                <w:bCs/>
                <w:sz w:val="20"/>
                <w:szCs w:val="20"/>
              </w:rPr>
              <w:t>Modalitatea de însușire a cunoștințelor profesionale.</w:t>
            </w:r>
          </w:p>
        </w:tc>
      </w:tr>
      <w:tr w:rsidR="009A49DC" w:rsidRPr="000B7D0D" w14:paraId="2EF9346A" w14:textId="77777777" w:rsidTr="00A5032D">
        <w:trPr>
          <w:cantSplit/>
          <w:trHeight w:val="402"/>
        </w:trPr>
        <w:tc>
          <w:tcPr>
            <w:tcW w:w="10491" w:type="dxa"/>
            <w:vAlign w:val="center"/>
          </w:tcPr>
          <w:p w14:paraId="1AE3C494" w14:textId="544CB0A8" w:rsidR="009A49DC" w:rsidRPr="0056367D" w:rsidRDefault="00266669" w:rsidP="009A49DC">
            <w:pPr>
              <w:pStyle w:val="ListParagraph"/>
              <w:spacing w:after="0" w:line="240" w:lineRule="auto"/>
              <w:ind w:left="31"/>
              <w:rPr>
                <w:rFonts w:ascii="Cambria" w:hAnsi="Cambria"/>
                <w:b/>
                <w:sz w:val="20"/>
                <w:szCs w:val="20"/>
              </w:rPr>
            </w:pPr>
            <w:r w:rsidRPr="00266669">
              <w:rPr>
                <w:rFonts w:ascii="Cambria" w:hAnsi="Cambria"/>
                <w:bCs/>
                <w:sz w:val="20"/>
                <w:szCs w:val="20"/>
              </w:rPr>
              <w:t>Cunoștințe generale de fizică.</w:t>
            </w:r>
          </w:p>
        </w:tc>
      </w:tr>
      <w:tr w:rsidR="009A49DC" w:rsidRPr="000B7D0D" w14:paraId="5EC4DE53" w14:textId="77777777" w:rsidTr="00A5032D">
        <w:trPr>
          <w:cantSplit/>
          <w:trHeight w:val="402"/>
        </w:trPr>
        <w:tc>
          <w:tcPr>
            <w:tcW w:w="10491" w:type="dxa"/>
            <w:vAlign w:val="center"/>
          </w:tcPr>
          <w:p w14:paraId="2818E98F" w14:textId="5B4C973A" w:rsidR="009A49DC" w:rsidRPr="0056367D" w:rsidRDefault="00266669" w:rsidP="009A49DC">
            <w:pPr>
              <w:pStyle w:val="ListParagraph"/>
              <w:spacing w:after="0" w:line="240" w:lineRule="auto"/>
              <w:ind w:left="31"/>
              <w:rPr>
                <w:rFonts w:ascii="Cambria" w:hAnsi="Cambria"/>
                <w:b/>
                <w:sz w:val="20"/>
                <w:szCs w:val="20"/>
              </w:rPr>
            </w:pPr>
            <w:r w:rsidRPr="00266669">
              <w:rPr>
                <w:rFonts w:ascii="Cambria" w:hAnsi="Cambria"/>
                <w:bCs/>
                <w:sz w:val="20"/>
                <w:szCs w:val="20"/>
              </w:rPr>
              <w:lastRenderedPageBreak/>
              <w:t>Cunoașterea fundamentelor fizice ale fenomenelor de mediu.</w:t>
            </w:r>
          </w:p>
        </w:tc>
      </w:tr>
      <w:tr w:rsidR="00CF153A" w:rsidRPr="000B7D0D" w14:paraId="086824D2" w14:textId="77777777" w:rsidTr="00A5032D">
        <w:trPr>
          <w:cantSplit/>
          <w:trHeight w:val="402"/>
        </w:trPr>
        <w:tc>
          <w:tcPr>
            <w:tcW w:w="10491" w:type="dxa"/>
            <w:vAlign w:val="center"/>
          </w:tcPr>
          <w:p w14:paraId="0254C076" w14:textId="5CF9EFDB" w:rsidR="00CF153A" w:rsidRPr="0056367D" w:rsidRDefault="00266669" w:rsidP="009A49DC">
            <w:pPr>
              <w:pStyle w:val="ListParagraph"/>
              <w:spacing w:after="0" w:line="240" w:lineRule="auto"/>
              <w:ind w:left="31"/>
              <w:rPr>
                <w:rFonts w:ascii="Cambria" w:hAnsi="Cambria"/>
                <w:bCs/>
                <w:sz w:val="20"/>
                <w:szCs w:val="20"/>
              </w:rPr>
            </w:pPr>
            <w:r w:rsidRPr="00266669">
              <w:rPr>
                <w:rFonts w:ascii="Cambria" w:hAnsi="Cambria"/>
                <w:bCs/>
                <w:sz w:val="20"/>
                <w:szCs w:val="20"/>
              </w:rPr>
              <w:t>Efectuarea calculelor specifice.</w:t>
            </w:r>
          </w:p>
        </w:tc>
      </w:tr>
      <w:tr w:rsidR="00CF153A" w:rsidRPr="000B7D0D" w14:paraId="08E59245" w14:textId="77777777" w:rsidTr="00A5032D">
        <w:trPr>
          <w:cantSplit/>
          <w:trHeight w:val="402"/>
        </w:trPr>
        <w:tc>
          <w:tcPr>
            <w:tcW w:w="10491" w:type="dxa"/>
            <w:vAlign w:val="center"/>
          </w:tcPr>
          <w:p w14:paraId="55DFE1C8" w14:textId="2A04E662" w:rsidR="00CF153A" w:rsidRPr="0056367D" w:rsidRDefault="00266669" w:rsidP="009A49DC">
            <w:pPr>
              <w:pStyle w:val="ListParagraph"/>
              <w:spacing w:after="0" w:line="240" w:lineRule="auto"/>
              <w:ind w:left="31"/>
              <w:rPr>
                <w:rFonts w:ascii="Cambria" w:hAnsi="Cambria"/>
                <w:bCs/>
                <w:sz w:val="20"/>
                <w:szCs w:val="20"/>
              </w:rPr>
            </w:pPr>
            <w:r w:rsidRPr="00266669">
              <w:rPr>
                <w:rFonts w:ascii="Cambria" w:hAnsi="Cambria"/>
                <w:bCs/>
                <w:sz w:val="20"/>
                <w:szCs w:val="20"/>
              </w:rPr>
              <w:t>După absolvirea disciplinei, studentul va fi capabil să identifice legile fizicii, să explice anumite fenomene naturale pe baza acestora și să estimeze numeric mărimile necesare pentru descrierea unor fenomene fizice.</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9F4FC9" w14:textId="77777777" w:rsidTr="007730F9">
        <w:trPr>
          <w:trHeight w:val="397"/>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B26AD4C" w14:textId="77777777" w:rsidTr="007730F9">
        <w:trPr>
          <w:trHeight w:val="397"/>
        </w:trPr>
        <w:tc>
          <w:tcPr>
            <w:tcW w:w="3779" w:type="dxa"/>
            <w:vAlign w:val="center"/>
          </w:tcPr>
          <w:p w14:paraId="07C4D1B3" w14:textId="2066FD86" w:rsidR="002A3A93" w:rsidRPr="002A3A93" w:rsidRDefault="00266669" w:rsidP="002A3A93">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1. Fundamentele matematice ale fizicii</w:t>
            </w:r>
          </w:p>
        </w:tc>
        <w:tc>
          <w:tcPr>
            <w:tcW w:w="3420" w:type="dxa"/>
            <w:vAlign w:val="center"/>
          </w:tcPr>
          <w:p w14:paraId="24AD8749" w14:textId="32F1E040" w:rsidR="002A3A93"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vAlign w:val="center"/>
          </w:tcPr>
          <w:p w14:paraId="302BCB65" w14:textId="2D7A025E" w:rsidR="002A3A93"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Operații aritmetice cu vectori. Funcții. Diagrame. Sisteme de referință. Sisteme de coordonate.</w:t>
            </w:r>
          </w:p>
        </w:tc>
      </w:tr>
      <w:tr w:rsidR="008C28C6" w:rsidRPr="002A3A93" w14:paraId="6A0748C4" w14:textId="77777777" w:rsidTr="007730F9">
        <w:trPr>
          <w:trHeight w:val="397"/>
        </w:trPr>
        <w:tc>
          <w:tcPr>
            <w:tcW w:w="3779" w:type="dxa"/>
            <w:vAlign w:val="center"/>
          </w:tcPr>
          <w:p w14:paraId="35D2FAA7" w14:textId="3804BD3A" w:rsidR="002A3A93" w:rsidRPr="002A3A93" w:rsidRDefault="00266669" w:rsidP="002A3A93">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2. Cinematica punctului material</w:t>
            </w:r>
          </w:p>
        </w:tc>
        <w:tc>
          <w:tcPr>
            <w:tcW w:w="3420" w:type="dxa"/>
            <w:vAlign w:val="center"/>
          </w:tcPr>
          <w:p w14:paraId="79E69B6D" w14:textId="4F15A39F" w:rsidR="007965C1"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vAlign w:val="center"/>
          </w:tcPr>
          <w:p w14:paraId="1EE59EBC" w14:textId="7DFA78D4" w:rsidR="002A3A93"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Viteză. Accelerație. Tipuri de mișcări: mișcare rectilinie, mișcare circulară, cădere liberă, aruncare pe oblică, mișcare oscilatorie armonică.</w:t>
            </w:r>
          </w:p>
        </w:tc>
      </w:tr>
      <w:tr w:rsidR="008C28C6" w:rsidRPr="002A3A93" w14:paraId="5238961B" w14:textId="77777777" w:rsidTr="007730F9">
        <w:trPr>
          <w:trHeight w:val="397"/>
        </w:trPr>
        <w:tc>
          <w:tcPr>
            <w:tcW w:w="3779" w:type="dxa"/>
            <w:vAlign w:val="center"/>
          </w:tcPr>
          <w:p w14:paraId="347F896E" w14:textId="66C2B5C2" w:rsidR="002A3A93" w:rsidRPr="002A3A93" w:rsidRDefault="00266669" w:rsidP="002A3A93">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3. Dinamica punctului material</w:t>
            </w:r>
          </w:p>
        </w:tc>
        <w:tc>
          <w:tcPr>
            <w:tcW w:w="3420" w:type="dxa"/>
            <w:vAlign w:val="center"/>
          </w:tcPr>
          <w:p w14:paraId="1BC80EF7" w14:textId="7A68B49C" w:rsidR="002A3A93"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vAlign w:val="center"/>
          </w:tcPr>
          <w:p w14:paraId="64F2D093" w14:textId="5BF9FD2C" w:rsidR="002A3A93"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Legea inerției. Forță și masă. Legea fundamentală a dinamicii. Legea acțiunii și reacțiunii. Principiul independenței acțiunii forțelor.</w:t>
            </w:r>
          </w:p>
        </w:tc>
      </w:tr>
      <w:tr w:rsidR="008C28C6" w:rsidRPr="002A3A93" w14:paraId="49D69DDC" w14:textId="77777777" w:rsidTr="007730F9">
        <w:trPr>
          <w:trHeight w:val="397"/>
        </w:trPr>
        <w:tc>
          <w:tcPr>
            <w:tcW w:w="3779" w:type="dxa"/>
            <w:vAlign w:val="center"/>
          </w:tcPr>
          <w:p w14:paraId="5FE36991" w14:textId="2E3B2178" w:rsidR="002A3A93" w:rsidRPr="002A3A93" w:rsidRDefault="00266669" w:rsidP="002A3A93">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4. Inerția și legi de conservare</w:t>
            </w:r>
          </w:p>
        </w:tc>
        <w:tc>
          <w:tcPr>
            <w:tcW w:w="3420" w:type="dxa"/>
            <w:vAlign w:val="center"/>
          </w:tcPr>
          <w:p w14:paraId="3255BEC3" w14:textId="3A12C145" w:rsidR="002A3A93"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vAlign w:val="center"/>
          </w:tcPr>
          <w:p w14:paraId="1E840593" w14:textId="38E72CE4" w:rsidR="002A3A93" w:rsidRPr="002A3A93" w:rsidRDefault="00D64D68" w:rsidP="002A3A93">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Forța de inerție în sisteme de referință (s.r.) aflate în mișcare rectilinie. Forțe de inerție în s.r. rotative. Pământul ca s.r. rotativ. Legi de conservare: Impulsul – legea conservării impulsului. Momentul cinetic – legea conservării momentului cinetic. Energia (cinetică, potențială) – legea conservării energiei. Puterea. Randamentul.</w:t>
            </w:r>
          </w:p>
        </w:tc>
      </w:tr>
      <w:tr w:rsidR="008C28C6" w:rsidRPr="00C02345" w14:paraId="762DF0F2"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972E95F" w14:textId="36DC05EB" w:rsidR="003F659E"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5. Structura materiei. Statica fluidelor</w:t>
            </w:r>
          </w:p>
        </w:tc>
        <w:tc>
          <w:tcPr>
            <w:tcW w:w="3420" w:type="dxa"/>
            <w:tcBorders>
              <w:top w:val="single" w:sz="4" w:space="0" w:color="auto"/>
              <w:left w:val="single" w:sz="4" w:space="0" w:color="auto"/>
              <w:bottom w:val="single" w:sz="4" w:space="0" w:color="auto"/>
              <w:right w:val="single" w:sz="4" w:space="0" w:color="auto"/>
            </w:tcBorders>
            <w:vAlign w:val="center"/>
          </w:tcPr>
          <w:p w14:paraId="586FC34B" w14:textId="5AC868F1"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52A3EFA8" w14:textId="10B09B24"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Stări de agregare. Presiune. Agitație termică. Modelul gazului ideal. Scări de temperatură. Temperatura termodinamică. Legea gazului ideal. Noțiuni de hidrostatică – presiunea hidrostatică, forța arhimedică. Tensiunea superficială. Fenomenul de umectare. Capilaritatea.</w:t>
            </w:r>
          </w:p>
        </w:tc>
      </w:tr>
      <w:tr w:rsidR="008C28C6" w:rsidRPr="00C02345" w14:paraId="77DBD82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8169DA" w14:textId="75791BD0" w:rsidR="003F659E"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6. Dinamica fluidelor. Termodinamică I</w:t>
            </w:r>
          </w:p>
        </w:tc>
        <w:tc>
          <w:tcPr>
            <w:tcW w:w="3420" w:type="dxa"/>
            <w:tcBorders>
              <w:top w:val="single" w:sz="4" w:space="0" w:color="auto"/>
              <w:left w:val="single" w:sz="4" w:space="0" w:color="auto"/>
              <w:bottom w:val="single" w:sz="4" w:space="0" w:color="auto"/>
              <w:right w:val="single" w:sz="4" w:space="0" w:color="auto"/>
            </w:tcBorders>
            <w:vAlign w:val="center"/>
          </w:tcPr>
          <w:p w14:paraId="0EC6A671" w14:textId="0ED23767"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75EBF325" w14:textId="6B856DDE"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Noțiuni de hidro- și aerodinamică – curgere laminară, ecuația lui Bernoulli și aplicații. Energia termică. Echivalentul mecanic al caloriei. Principiul zero al termodinamicii. Energia internă. Principiul I al termodinamicii. Căldura specifică. Transformări de stare – căldura latentă. Dilatarea termică. Termometrul bimetalic.</w:t>
            </w:r>
          </w:p>
        </w:tc>
      </w:tr>
      <w:tr w:rsidR="008C28C6" w:rsidRPr="00C02345" w14:paraId="67BCA5CD"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8018C1E" w14:textId="1D4D10EF" w:rsidR="003F659E"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7. Termodinamică II</w:t>
            </w:r>
          </w:p>
        </w:tc>
        <w:tc>
          <w:tcPr>
            <w:tcW w:w="3420" w:type="dxa"/>
            <w:tcBorders>
              <w:top w:val="single" w:sz="4" w:space="0" w:color="auto"/>
              <w:left w:val="single" w:sz="4" w:space="0" w:color="auto"/>
              <w:bottom w:val="single" w:sz="4" w:space="0" w:color="auto"/>
              <w:right w:val="single" w:sz="4" w:space="0" w:color="auto"/>
            </w:tcBorders>
            <w:vAlign w:val="center"/>
          </w:tcPr>
          <w:p w14:paraId="7E693D47" w14:textId="5E47E6EE"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2660B997" w14:textId="1CBE9B0B"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 xml:space="preserve">Transportul de căldură: conducție, convecție, radiație termică. Principiul al II-lea al termodinamicii. Randamentul mașinilor termice. Ciclul Carnot ideal. Entropia și dezordinea. </w:t>
            </w:r>
            <w:r w:rsidRPr="00D64D68">
              <w:rPr>
                <w:rFonts w:ascii="Cambria" w:eastAsia="Calibri" w:hAnsi="Cambria" w:cs="Times New Roman"/>
                <w:kern w:val="0"/>
                <w:sz w:val="20"/>
                <w:szCs w:val="20"/>
              </w:rPr>
              <w:lastRenderedPageBreak/>
              <w:t>Principiul al III-lea al termodinamicii. Calorimetrie.</w:t>
            </w:r>
          </w:p>
        </w:tc>
      </w:tr>
      <w:tr w:rsidR="00266669" w:rsidRPr="00C02345" w14:paraId="1A263661"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1D088111" w14:textId="513DF0B2" w:rsidR="00266669"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lastRenderedPageBreak/>
              <w:t>8. Oscilații și unde</w:t>
            </w:r>
          </w:p>
        </w:tc>
        <w:tc>
          <w:tcPr>
            <w:tcW w:w="3420" w:type="dxa"/>
            <w:tcBorders>
              <w:top w:val="single" w:sz="4" w:space="0" w:color="auto"/>
              <w:left w:val="single" w:sz="4" w:space="0" w:color="auto"/>
              <w:bottom w:val="single" w:sz="4" w:space="0" w:color="auto"/>
              <w:right w:val="single" w:sz="4" w:space="0" w:color="auto"/>
            </w:tcBorders>
            <w:vAlign w:val="center"/>
          </w:tcPr>
          <w:p w14:paraId="6A4C280A" w14:textId="2BF1027A"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06A8F0B0" w14:textId="25C6EDCD"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Oscilații armonice. Oscilații amortizate. Oscilații întreținute și rezonanța. Unde. Unde staționare. Interferența. Difracția. Unde sonore. Ultrasunete. Efectul Doppler. Unda de șoc.</w:t>
            </w:r>
          </w:p>
        </w:tc>
      </w:tr>
      <w:tr w:rsidR="00266669" w:rsidRPr="00C02345" w14:paraId="2BAEBFBE"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0683F49D" w14:textId="3B3D80CF" w:rsidR="00266669"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9. Electricitate</w:t>
            </w:r>
          </w:p>
        </w:tc>
        <w:tc>
          <w:tcPr>
            <w:tcW w:w="3420" w:type="dxa"/>
            <w:tcBorders>
              <w:top w:val="single" w:sz="4" w:space="0" w:color="auto"/>
              <w:left w:val="single" w:sz="4" w:space="0" w:color="auto"/>
              <w:bottom w:val="single" w:sz="4" w:space="0" w:color="auto"/>
              <w:right w:val="single" w:sz="4" w:space="0" w:color="auto"/>
            </w:tcBorders>
            <w:vAlign w:val="center"/>
          </w:tcPr>
          <w:p w14:paraId="0F4BD599" w14:textId="6490C84F"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6B4E08A6" w14:textId="1A64594B"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Proprietățile electrice ale materialelor. Sarcina electrică. Electroscopul. Fulgerul. Forța electrostatică. Câmpul electrostatic. Potențialul electric. Elementul galvanic. Tensiunea. Intensitatea curentului. Rezistența. Legea lui Ohm. Circuite electrice. Gruparea serie și paralel. Supraconductibilitatea. Puterea electrică. Energia electrică.</w:t>
            </w:r>
          </w:p>
        </w:tc>
      </w:tr>
      <w:tr w:rsidR="00266669" w:rsidRPr="00C02345" w14:paraId="7679E80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09367A0" w14:textId="42B19D2A" w:rsidR="00266669"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10. Electromagnetism. Materiale magnetice</w:t>
            </w:r>
          </w:p>
        </w:tc>
        <w:tc>
          <w:tcPr>
            <w:tcW w:w="3420" w:type="dxa"/>
            <w:tcBorders>
              <w:top w:val="single" w:sz="4" w:space="0" w:color="auto"/>
              <w:left w:val="single" w:sz="4" w:space="0" w:color="auto"/>
              <w:bottom w:val="single" w:sz="4" w:space="0" w:color="auto"/>
              <w:right w:val="single" w:sz="4" w:space="0" w:color="auto"/>
            </w:tcBorders>
            <w:vAlign w:val="center"/>
          </w:tcPr>
          <w:p w14:paraId="41FB49C1" w14:textId="0DC7DB2E"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604948C7" w14:textId="679156AB"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Dipolul magnetic. Câmpul magnetic. Câmpul magnetic al conductorului parcurs de curent. Electromagnetul. Câmpul magnetic terestru. Mișcarea sarcinilor electrice în câmp magnetic. Legea lui Lenz. Transformatoare. Generatoare, motoare. Unde electromagnetice. Diamagnetism, paramagnetism, feromagnetism, ferimagnetism, antiferomagnetism</w:t>
            </w:r>
          </w:p>
        </w:tc>
      </w:tr>
      <w:tr w:rsidR="00266669" w:rsidRPr="00C02345" w14:paraId="5BE46408"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61C89C8F" w14:textId="0ABA1C31" w:rsidR="00266669"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11. Introducere în optică</w:t>
            </w:r>
          </w:p>
        </w:tc>
        <w:tc>
          <w:tcPr>
            <w:tcW w:w="3420" w:type="dxa"/>
            <w:tcBorders>
              <w:top w:val="single" w:sz="4" w:space="0" w:color="auto"/>
              <w:left w:val="single" w:sz="4" w:space="0" w:color="auto"/>
              <w:bottom w:val="single" w:sz="4" w:space="0" w:color="auto"/>
              <w:right w:val="single" w:sz="4" w:space="0" w:color="auto"/>
            </w:tcBorders>
            <w:vAlign w:val="center"/>
          </w:tcPr>
          <w:p w14:paraId="682B0B63" w14:textId="7F155E27"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descoperire, problematizare,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5660D551" w14:textId="4BC0CE63"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Lumină, umbră, penumbră. Eclipse de Soare și de Lună. Imaginea fotografică. Reflexia luminii. Oglinzi plane. Reflexii multiple. Oglinzi curbe. Viteza luminii. Culoarea. Formarea imaginilor colorate. Refracția luminii: Indicele de refracție. Unghiul critic. Prisma. Lentile. Cristalinul. Telescoape.</w:t>
            </w:r>
          </w:p>
        </w:tc>
      </w:tr>
      <w:tr w:rsidR="00266669" w:rsidRPr="00C02345" w14:paraId="2AB2BE87"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1544BC9" w14:textId="4DA7C13C" w:rsidR="00266669" w:rsidRPr="00266669"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12. Natura ondulatorie a luminii</w:t>
            </w:r>
          </w:p>
        </w:tc>
        <w:tc>
          <w:tcPr>
            <w:tcW w:w="3420" w:type="dxa"/>
            <w:tcBorders>
              <w:top w:val="single" w:sz="4" w:space="0" w:color="auto"/>
              <w:left w:val="single" w:sz="4" w:space="0" w:color="auto"/>
              <w:bottom w:val="single" w:sz="4" w:space="0" w:color="auto"/>
              <w:right w:val="single" w:sz="4" w:space="0" w:color="auto"/>
            </w:tcBorders>
            <w:vAlign w:val="center"/>
          </w:tcPr>
          <w:p w14:paraId="29EC2FB1" w14:textId="1D3657C2"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64EE72B0" w14:textId="7B88A6C2"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Reflexia. Refracția. Interferența. Difracția. Lame cu fețe plan-paralele – straturi subțiri. Polarizarea luminii.</w:t>
            </w:r>
          </w:p>
        </w:tc>
      </w:tr>
      <w:tr w:rsidR="00266669" w:rsidRPr="00C02345" w14:paraId="237BE544"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009F48E3" w14:textId="5380B10A" w:rsidR="00266669" w:rsidRPr="00266669"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13. Fizică atomică clasică</w:t>
            </w:r>
          </w:p>
        </w:tc>
        <w:tc>
          <w:tcPr>
            <w:tcW w:w="3420" w:type="dxa"/>
            <w:tcBorders>
              <w:top w:val="single" w:sz="4" w:space="0" w:color="auto"/>
              <w:left w:val="single" w:sz="4" w:space="0" w:color="auto"/>
              <w:bottom w:val="single" w:sz="4" w:space="0" w:color="auto"/>
              <w:right w:val="single" w:sz="4" w:space="0" w:color="auto"/>
            </w:tcBorders>
            <w:vAlign w:val="center"/>
          </w:tcPr>
          <w:p w14:paraId="79BBE2EF" w14:textId="4968E2A2"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37FDED0D" w14:textId="0008E638" w:rsidR="00266669"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Proprietăți periodice. Spectre atomice. Radiații catodice. Descoperirea electronului. Modele atomice: Thomson, Rutherford. Radiația termică. Efectul fotoelectric. Modelul atomic Bohr. Explicarea spectrelor atomice. Sistemul periodic. Razele X.</w:t>
            </w:r>
          </w:p>
        </w:tc>
      </w:tr>
      <w:tr w:rsidR="008C28C6" w:rsidRPr="00C02345" w14:paraId="5061504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B31A268" w14:textId="11E53123" w:rsidR="003F659E" w:rsidRPr="00C02345" w:rsidRDefault="00266669" w:rsidP="00373CCF">
            <w:pPr>
              <w:spacing w:after="0" w:line="240" w:lineRule="auto"/>
              <w:rPr>
                <w:rFonts w:ascii="Cambria" w:eastAsia="Calibri" w:hAnsi="Cambria" w:cs="Times New Roman"/>
                <w:kern w:val="0"/>
                <w:sz w:val="20"/>
                <w:szCs w:val="20"/>
              </w:rPr>
            </w:pPr>
            <w:r w:rsidRPr="00266669">
              <w:rPr>
                <w:rFonts w:ascii="Cambria" w:eastAsia="Calibri" w:hAnsi="Cambria" w:cs="Times New Roman"/>
                <w:kern w:val="0"/>
                <w:sz w:val="20"/>
                <w:szCs w:val="20"/>
              </w:rPr>
              <w:t>14. Fizică atomică modernă</w:t>
            </w:r>
          </w:p>
        </w:tc>
        <w:tc>
          <w:tcPr>
            <w:tcW w:w="3420" w:type="dxa"/>
            <w:tcBorders>
              <w:top w:val="single" w:sz="4" w:space="0" w:color="auto"/>
              <w:left w:val="single" w:sz="4" w:space="0" w:color="auto"/>
              <w:bottom w:val="single" w:sz="4" w:space="0" w:color="auto"/>
              <w:right w:val="single" w:sz="4" w:space="0" w:color="auto"/>
            </w:tcBorders>
            <w:vAlign w:val="center"/>
          </w:tcPr>
          <w:p w14:paraId="4A305010" w14:textId="5E27A785"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Prelegere, proiecție multimedia</w:t>
            </w:r>
          </w:p>
        </w:tc>
        <w:tc>
          <w:tcPr>
            <w:tcW w:w="3292" w:type="dxa"/>
            <w:tcBorders>
              <w:top w:val="single" w:sz="4" w:space="0" w:color="auto"/>
              <w:left w:val="single" w:sz="4" w:space="0" w:color="auto"/>
              <w:bottom w:val="single" w:sz="4" w:space="0" w:color="auto"/>
              <w:right w:val="single" w:sz="4" w:space="0" w:color="auto"/>
            </w:tcBorders>
            <w:vAlign w:val="center"/>
          </w:tcPr>
          <w:p w14:paraId="3A7C5F50" w14:textId="56BA9695" w:rsidR="003F659E" w:rsidRPr="00C02345" w:rsidRDefault="00D64D68" w:rsidP="00373CCF">
            <w:pPr>
              <w:spacing w:after="0" w:line="240" w:lineRule="auto"/>
              <w:rPr>
                <w:rFonts w:ascii="Cambria" w:eastAsia="Calibri" w:hAnsi="Cambria" w:cs="Times New Roman"/>
                <w:kern w:val="0"/>
                <w:sz w:val="20"/>
                <w:szCs w:val="20"/>
              </w:rPr>
            </w:pPr>
            <w:r w:rsidRPr="00D64D68">
              <w:rPr>
                <w:rFonts w:ascii="Cambria" w:eastAsia="Calibri" w:hAnsi="Cambria" w:cs="Times New Roman"/>
                <w:kern w:val="0"/>
                <w:sz w:val="20"/>
                <w:szCs w:val="20"/>
              </w:rPr>
              <w:t>Limitele modelului Bohr. Postulatul lui De Broglie. Dualismul undă-corpuscul. Probabilitate – orbitali. Principiul de excluziune al lui Pauli. Relația de incertitudine. LASERi.</w:t>
            </w:r>
          </w:p>
        </w:tc>
      </w:tr>
      <w:tr w:rsidR="003F659E" w:rsidRPr="00C02345" w14:paraId="44C7BC3D" w14:textId="77777777" w:rsidTr="007730F9">
        <w:trPr>
          <w:trHeight w:val="397"/>
        </w:trPr>
        <w:tc>
          <w:tcPr>
            <w:tcW w:w="10491" w:type="dxa"/>
            <w:gridSpan w:val="3"/>
            <w:vAlign w:val="center"/>
          </w:tcPr>
          <w:p w14:paraId="2B236384" w14:textId="77777777" w:rsidR="003F659E" w:rsidRDefault="003F659E" w:rsidP="00373CCF">
            <w:pPr>
              <w:spacing w:after="0" w:line="240" w:lineRule="auto"/>
              <w:rPr>
                <w:rFonts w:ascii="Cambria" w:hAnsi="Cambria"/>
                <w:sz w:val="20"/>
                <w:szCs w:val="20"/>
              </w:rPr>
            </w:pPr>
            <w:r w:rsidRPr="00C02345">
              <w:rPr>
                <w:rFonts w:ascii="Cambria" w:hAnsi="Cambria"/>
                <w:sz w:val="20"/>
                <w:szCs w:val="20"/>
              </w:rPr>
              <w:t>Bibliografie</w:t>
            </w:r>
          </w:p>
          <w:p w14:paraId="271C7454" w14:textId="77777777" w:rsidR="00D64D68" w:rsidRDefault="00D64D68" w:rsidP="00373CCF">
            <w:pPr>
              <w:spacing w:after="0" w:line="240" w:lineRule="auto"/>
              <w:rPr>
                <w:rFonts w:ascii="Cambria" w:hAnsi="Cambria"/>
                <w:sz w:val="20"/>
                <w:szCs w:val="20"/>
              </w:rPr>
            </w:pPr>
          </w:p>
          <w:p w14:paraId="09A78765" w14:textId="77777777" w:rsidR="00D64D68" w:rsidRPr="00C11DE6" w:rsidRDefault="00D64D68" w:rsidP="00D64D68">
            <w:pPr>
              <w:autoSpaceDE w:val="0"/>
              <w:autoSpaceDN w:val="0"/>
              <w:adjustRightInd w:val="0"/>
              <w:rPr>
                <w:rFonts w:ascii="NimbusRomNo9L-Regu" w:hAnsi="NimbusRomNo9L-Regu" w:cs="NimbusRomNo9L-Regu"/>
                <w:sz w:val="20"/>
                <w:szCs w:val="20"/>
                <w:lang w:eastAsia="ro-RO"/>
              </w:rPr>
            </w:pPr>
            <w:r w:rsidRPr="00C11DE6">
              <w:rPr>
                <w:rFonts w:ascii="NimbusRomNo9L-Regu" w:hAnsi="NimbusRomNo9L-Regu" w:cs="NimbusRomNo9L-Regu"/>
                <w:sz w:val="20"/>
                <w:szCs w:val="20"/>
                <w:lang w:eastAsia="ro-RO"/>
              </w:rPr>
              <w:t>1. Szalay Béla: Fizika, Műszaki Kiadó, Budapest, 1989</w:t>
            </w:r>
          </w:p>
          <w:p w14:paraId="7B01EF1A" w14:textId="77777777" w:rsidR="00D64D68" w:rsidRPr="00EE2BEB" w:rsidRDefault="00D64D68" w:rsidP="00D64D68">
            <w:pPr>
              <w:autoSpaceDE w:val="0"/>
              <w:autoSpaceDN w:val="0"/>
              <w:adjustRightInd w:val="0"/>
              <w:rPr>
                <w:rFonts w:ascii="NimbusRomNo9L-Regu" w:hAnsi="NimbusRomNo9L-Regu" w:cs="NimbusRomNo9L-Regu"/>
                <w:sz w:val="20"/>
                <w:szCs w:val="20"/>
                <w:lang w:val="en-US" w:eastAsia="ro-RO"/>
              </w:rPr>
            </w:pPr>
            <w:r w:rsidRPr="00EE2BEB">
              <w:rPr>
                <w:rFonts w:ascii="NimbusRomNo9L-Regu" w:hAnsi="NimbusRomNo9L-Regu" w:cs="NimbusRomNo9L-Regu"/>
                <w:sz w:val="20"/>
                <w:szCs w:val="20"/>
                <w:lang w:val="en-US" w:eastAsia="ro-RO"/>
              </w:rPr>
              <w:t>2. Budó Ágoston: Kíserleti fizika I., Tankönyvkiadó, Budapest, 1978</w:t>
            </w:r>
          </w:p>
          <w:p w14:paraId="143EA83E" w14:textId="77777777" w:rsidR="00D64D68" w:rsidRPr="00EE2BEB" w:rsidRDefault="00D64D68" w:rsidP="00D64D68">
            <w:pPr>
              <w:autoSpaceDE w:val="0"/>
              <w:autoSpaceDN w:val="0"/>
              <w:adjustRightInd w:val="0"/>
              <w:rPr>
                <w:rFonts w:ascii="NimbusRomNo9L-Regu" w:hAnsi="NimbusRomNo9L-Regu" w:cs="NimbusRomNo9L-Regu"/>
                <w:sz w:val="20"/>
                <w:szCs w:val="20"/>
                <w:lang w:val="en-US" w:eastAsia="ro-RO"/>
              </w:rPr>
            </w:pPr>
            <w:r w:rsidRPr="00EE2BEB">
              <w:rPr>
                <w:rFonts w:ascii="NimbusRomNo9L-Regu" w:hAnsi="NimbusRomNo9L-Regu" w:cs="NimbusRomNo9L-Regu"/>
                <w:sz w:val="20"/>
                <w:szCs w:val="20"/>
                <w:lang w:val="en-US" w:eastAsia="ro-RO"/>
              </w:rPr>
              <w:lastRenderedPageBreak/>
              <w:t>3. Néda Árpád, JáraiSzabó Ferenc, Sárközi Zsuzsa, Deák Róbert: Laboratóriumi</w:t>
            </w:r>
          </w:p>
          <w:p w14:paraId="4052D525" w14:textId="42C9064D" w:rsidR="00D64D68" w:rsidRPr="00C02345" w:rsidRDefault="00D64D68" w:rsidP="00D64D68">
            <w:pPr>
              <w:spacing w:after="0" w:line="240" w:lineRule="auto"/>
              <w:rPr>
                <w:rFonts w:ascii="Cambria" w:hAnsi="Cambria"/>
                <w:sz w:val="20"/>
                <w:szCs w:val="20"/>
              </w:rPr>
            </w:pPr>
            <w:r w:rsidRPr="00EE2BEB">
              <w:rPr>
                <w:rFonts w:ascii="NimbusRomNo9L-Regu" w:hAnsi="NimbusRomNo9L-Regu" w:cs="NimbusRomNo9L-Regu"/>
                <w:sz w:val="20"/>
                <w:szCs w:val="20"/>
                <w:lang w:val="en-US" w:eastAsia="ro-RO"/>
              </w:rPr>
              <w:t>jegyzet – Mechanika, Hőtan, Presa Universitara, Kolozsvár, 2006 (megtalálható a Fizika Kar könyvtárában)</w:t>
            </w:r>
          </w:p>
        </w:tc>
      </w:tr>
      <w:tr w:rsidR="007730F9" w:rsidRPr="00C02345" w14:paraId="3BFECBFD" w14:textId="77777777" w:rsidTr="007730F9">
        <w:trPr>
          <w:trHeight w:val="191"/>
        </w:trPr>
        <w:tc>
          <w:tcPr>
            <w:tcW w:w="10491" w:type="dxa"/>
            <w:gridSpan w:val="3"/>
            <w:vAlign w:val="center"/>
          </w:tcPr>
          <w:p w14:paraId="2B2B6CEF" w14:textId="77777777" w:rsidR="007730F9" w:rsidRPr="00C02345" w:rsidRDefault="007730F9" w:rsidP="00373CCF">
            <w:pPr>
              <w:spacing w:after="0" w:line="240" w:lineRule="auto"/>
              <w:rPr>
                <w:rFonts w:ascii="Cambria" w:hAnsi="Cambria"/>
                <w:sz w:val="20"/>
                <w:szCs w:val="20"/>
              </w:rPr>
            </w:pPr>
          </w:p>
        </w:tc>
      </w:tr>
      <w:tr w:rsidR="008C28C6" w:rsidRPr="00C02345" w14:paraId="5D036C2F" w14:textId="77777777" w:rsidTr="007730F9">
        <w:trPr>
          <w:trHeight w:val="397"/>
        </w:trPr>
        <w:tc>
          <w:tcPr>
            <w:tcW w:w="3779"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C02345" w14:paraId="32A49D89" w14:textId="77777777" w:rsidTr="007730F9">
        <w:trPr>
          <w:trHeight w:val="397"/>
        </w:trPr>
        <w:tc>
          <w:tcPr>
            <w:tcW w:w="3779" w:type="dxa"/>
            <w:vAlign w:val="center"/>
          </w:tcPr>
          <w:p w14:paraId="675A1FF0" w14:textId="6CF4B50C" w:rsidR="003F659E" w:rsidRPr="00D64D68" w:rsidRDefault="00D64D68" w:rsidP="00D64D68">
            <w:pPr>
              <w:spacing w:after="0" w:line="240" w:lineRule="auto"/>
              <w:rPr>
                <w:rFonts w:ascii="Cambria" w:hAnsi="Cambria"/>
                <w:sz w:val="20"/>
                <w:szCs w:val="20"/>
              </w:rPr>
            </w:pPr>
            <w:r>
              <w:rPr>
                <w:rFonts w:ascii="Cambria" w:hAnsi="Cambria"/>
                <w:sz w:val="20"/>
                <w:szCs w:val="20"/>
              </w:rPr>
              <w:t>1.</w:t>
            </w:r>
            <w:r w:rsidRPr="00D64D68">
              <w:rPr>
                <w:rFonts w:ascii="Cambria" w:hAnsi="Cambria"/>
                <w:sz w:val="20"/>
                <w:szCs w:val="20"/>
              </w:rPr>
              <w:t>Probleme</w:t>
            </w:r>
            <w:r>
              <w:rPr>
                <w:rFonts w:ascii="Cambria" w:hAnsi="Cambria"/>
                <w:sz w:val="20"/>
                <w:szCs w:val="20"/>
              </w:rPr>
              <w:t xml:space="preserve"> I</w:t>
            </w:r>
          </w:p>
        </w:tc>
        <w:tc>
          <w:tcPr>
            <w:tcW w:w="3420" w:type="dxa"/>
            <w:vAlign w:val="center"/>
          </w:tcPr>
          <w:p w14:paraId="0788245D" w14:textId="742BE91E" w:rsidR="003F659E" w:rsidRPr="00C02345" w:rsidRDefault="001874A6" w:rsidP="00373CCF">
            <w:pPr>
              <w:spacing w:after="0" w:line="240" w:lineRule="auto"/>
              <w:rPr>
                <w:rFonts w:ascii="Cambria" w:hAnsi="Cambria"/>
                <w:sz w:val="20"/>
                <w:szCs w:val="20"/>
              </w:rPr>
            </w:pPr>
            <w:r w:rsidRPr="001874A6">
              <w:rPr>
                <w:rFonts w:ascii="Cambria" w:hAnsi="Cambria"/>
                <w:sz w:val="20"/>
                <w:szCs w:val="20"/>
              </w:rPr>
              <w:t>Rezolvare de probleme, activitate individuală</w:t>
            </w:r>
          </w:p>
        </w:tc>
        <w:tc>
          <w:tcPr>
            <w:tcW w:w="3292" w:type="dxa"/>
            <w:vAlign w:val="center"/>
          </w:tcPr>
          <w:p w14:paraId="0CE7C606" w14:textId="4718F437" w:rsidR="003F659E" w:rsidRPr="00C02345" w:rsidRDefault="001874A6" w:rsidP="00373CCF">
            <w:pPr>
              <w:spacing w:after="0" w:line="240" w:lineRule="auto"/>
              <w:rPr>
                <w:rFonts w:ascii="Cambria" w:hAnsi="Cambria"/>
                <w:sz w:val="20"/>
                <w:szCs w:val="20"/>
              </w:rPr>
            </w:pPr>
            <w:r w:rsidRPr="001874A6">
              <w:rPr>
                <w:rFonts w:ascii="Cambria" w:hAnsi="Cambria"/>
                <w:b/>
                <w:bCs/>
                <w:sz w:val="20"/>
                <w:szCs w:val="20"/>
              </w:rPr>
              <w:t>Vectori</w:t>
            </w:r>
            <w:r w:rsidRPr="001874A6">
              <w:rPr>
                <w:rFonts w:ascii="Cambria" w:hAnsi="Cambria"/>
                <w:sz w:val="20"/>
                <w:szCs w:val="20"/>
              </w:rPr>
              <w:t xml:space="preserve"> (operații și aplicații).</w:t>
            </w:r>
          </w:p>
        </w:tc>
      </w:tr>
      <w:tr w:rsidR="008C28C6" w:rsidRPr="00C02345" w14:paraId="43B42E79" w14:textId="77777777" w:rsidTr="007730F9">
        <w:trPr>
          <w:trHeight w:val="397"/>
        </w:trPr>
        <w:tc>
          <w:tcPr>
            <w:tcW w:w="3779" w:type="dxa"/>
            <w:vAlign w:val="center"/>
          </w:tcPr>
          <w:p w14:paraId="703C63F0" w14:textId="1C7B332F" w:rsidR="003F659E" w:rsidRPr="00C02345" w:rsidRDefault="00D64D68" w:rsidP="00373CCF">
            <w:pPr>
              <w:spacing w:after="0" w:line="240" w:lineRule="auto"/>
              <w:rPr>
                <w:rFonts w:ascii="Cambria" w:hAnsi="Cambria"/>
                <w:sz w:val="20"/>
                <w:szCs w:val="20"/>
              </w:rPr>
            </w:pPr>
            <w:r>
              <w:rPr>
                <w:rFonts w:ascii="Cambria" w:hAnsi="Cambria"/>
                <w:sz w:val="20"/>
                <w:szCs w:val="20"/>
              </w:rPr>
              <w:t>2. Probleme II</w:t>
            </w:r>
          </w:p>
        </w:tc>
        <w:tc>
          <w:tcPr>
            <w:tcW w:w="3420" w:type="dxa"/>
            <w:vAlign w:val="center"/>
          </w:tcPr>
          <w:p w14:paraId="57D2DFDA" w14:textId="03E8B3FE" w:rsidR="003F659E" w:rsidRPr="00C02345" w:rsidRDefault="001874A6" w:rsidP="00373CCF">
            <w:pPr>
              <w:spacing w:after="0" w:line="240" w:lineRule="auto"/>
              <w:rPr>
                <w:rFonts w:ascii="Cambria" w:hAnsi="Cambria"/>
                <w:sz w:val="20"/>
                <w:szCs w:val="20"/>
              </w:rPr>
            </w:pPr>
            <w:r w:rsidRPr="001874A6">
              <w:rPr>
                <w:rFonts w:ascii="Cambria" w:hAnsi="Cambria"/>
                <w:sz w:val="20"/>
                <w:szCs w:val="20"/>
              </w:rPr>
              <w:t>Rezolvare de probleme, activitate individuală</w:t>
            </w:r>
          </w:p>
        </w:tc>
        <w:tc>
          <w:tcPr>
            <w:tcW w:w="3292" w:type="dxa"/>
            <w:vAlign w:val="center"/>
          </w:tcPr>
          <w:p w14:paraId="4FE29D2A" w14:textId="6A11F63D" w:rsidR="003F659E" w:rsidRPr="00C02345" w:rsidRDefault="001874A6" w:rsidP="00373CCF">
            <w:pPr>
              <w:spacing w:after="0" w:line="240" w:lineRule="auto"/>
              <w:rPr>
                <w:rFonts w:ascii="Cambria" w:hAnsi="Cambria"/>
                <w:sz w:val="20"/>
                <w:szCs w:val="20"/>
              </w:rPr>
            </w:pPr>
            <w:r w:rsidRPr="001874A6">
              <w:rPr>
                <w:rFonts w:ascii="Cambria" w:hAnsi="Cambria"/>
                <w:b/>
                <w:bCs/>
                <w:sz w:val="20"/>
                <w:szCs w:val="20"/>
              </w:rPr>
              <w:t>Cinematică</w:t>
            </w:r>
            <w:r w:rsidRPr="001874A6">
              <w:rPr>
                <w:rFonts w:ascii="Cambria" w:hAnsi="Cambria"/>
                <w:sz w:val="20"/>
                <w:szCs w:val="20"/>
              </w:rPr>
              <w:t>: viteză, accelerație, cădere liberă.</w:t>
            </w:r>
          </w:p>
        </w:tc>
      </w:tr>
      <w:tr w:rsidR="00D64D68" w:rsidRPr="00C02345" w14:paraId="7380929A" w14:textId="77777777" w:rsidTr="007730F9">
        <w:trPr>
          <w:trHeight w:val="397"/>
        </w:trPr>
        <w:tc>
          <w:tcPr>
            <w:tcW w:w="3779" w:type="dxa"/>
            <w:vAlign w:val="center"/>
          </w:tcPr>
          <w:p w14:paraId="0726EB1D" w14:textId="5AECC4FA" w:rsidR="00D64D68" w:rsidRPr="00C02345" w:rsidRDefault="00D64D68" w:rsidP="00373CCF">
            <w:pPr>
              <w:spacing w:after="0" w:line="240" w:lineRule="auto"/>
              <w:rPr>
                <w:rFonts w:ascii="Cambria" w:hAnsi="Cambria"/>
                <w:sz w:val="20"/>
                <w:szCs w:val="20"/>
              </w:rPr>
            </w:pPr>
            <w:r>
              <w:rPr>
                <w:rFonts w:ascii="Cambria" w:hAnsi="Cambria"/>
                <w:sz w:val="20"/>
                <w:szCs w:val="20"/>
              </w:rPr>
              <w:t>3. Probleme III</w:t>
            </w:r>
          </w:p>
        </w:tc>
        <w:tc>
          <w:tcPr>
            <w:tcW w:w="3420" w:type="dxa"/>
            <w:vAlign w:val="center"/>
          </w:tcPr>
          <w:p w14:paraId="7B166E3B" w14:textId="0C639E7D"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Rezolvare de probleme, activitate individuală</w:t>
            </w:r>
          </w:p>
        </w:tc>
        <w:tc>
          <w:tcPr>
            <w:tcW w:w="3292" w:type="dxa"/>
            <w:vAlign w:val="center"/>
          </w:tcPr>
          <w:p w14:paraId="268FBE34" w14:textId="7C49A23B" w:rsidR="00D64D68" w:rsidRPr="00C02345" w:rsidRDefault="001874A6" w:rsidP="00373CCF">
            <w:pPr>
              <w:spacing w:after="0" w:line="240" w:lineRule="auto"/>
              <w:rPr>
                <w:rFonts w:ascii="Cambria" w:hAnsi="Cambria"/>
                <w:sz w:val="20"/>
                <w:szCs w:val="20"/>
              </w:rPr>
            </w:pPr>
            <w:r w:rsidRPr="001874A6">
              <w:rPr>
                <w:rFonts w:ascii="Cambria" w:hAnsi="Cambria"/>
                <w:b/>
                <w:bCs/>
                <w:sz w:val="20"/>
                <w:szCs w:val="20"/>
              </w:rPr>
              <w:t>Dinamică</w:t>
            </w:r>
            <w:r w:rsidRPr="001874A6">
              <w:rPr>
                <w:rFonts w:ascii="Cambria" w:hAnsi="Cambria"/>
                <w:sz w:val="20"/>
                <w:szCs w:val="20"/>
              </w:rPr>
              <w:t>: lucru mecanic, energie, randament.</w:t>
            </w:r>
          </w:p>
        </w:tc>
      </w:tr>
      <w:tr w:rsidR="00D64D68" w:rsidRPr="00C02345" w14:paraId="6AEF867A" w14:textId="77777777" w:rsidTr="007730F9">
        <w:trPr>
          <w:trHeight w:val="397"/>
        </w:trPr>
        <w:tc>
          <w:tcPr>
            <w:tcW w:w="3779" w:type="dxa"/>
            <w:vAlign w:val="center"/>
          </w:tcPr>
          <w:p w14:paraId="2214EB0D" w14:textId="0D05E5A1" w:rsidR="00D64D68" w:rsidRPr="00C02345" w:rsidRDefault="00D64D68" w:rsidP="00373CCF">
            <w:pPr>
              <w:spacing w:after="0" w:line="240" w:lineRule="auto"/>
              <w:rPr>
                <w:rFonts w:ascii="Cambria" w:hAnsi="Cambria"/>
                <w:sz w:val="20"/>
                <w:szCs w:val="20"/>
              </w:rPr>
            </w:pPr>
            <w:r>
              <w:rPr>
                <w:rFonts w:ascii="Cambria" w:hAnsi="Cambria"/>
                <w:sz w:val="20"/>
                <w:szCs w:val="20"/>
              </w:rPr>
              <w:t>4. Probleme IV</w:t>
            </w:r>
          </w:p>
        </w:tc>
        <w:tc>
          <w:tcPr>
            <w:tcW w:w="3420" w:type="dxa"/>
            <w:vAlign w:val="center"/>
          </w:tcPr>
          <w:p w14:paraId="178A2665" w14:textId="1EBE4970"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Rezolvare de probleme, activitate individuală</w:t>
            </w:r>
          </w:p>
        </w:tc>
        <w:tc>
          <w:tcPr>
            <w:tcW w:w="3292" w:type="dxa"/>
            <w:vAlign w:val="center"/>
          </w:tcPr>
          <w:p w14:paraId="29EFADE9" w14:textId="678C183F"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Statica și dinamica fluidelor</w:t>
            </w:r>
          </w:p>
        </w:tc>
      </w:tr>
      <w:tr w:rsidR="00D64D68" w:rsidRPr="00C02345" w14:paraId="644F6E57" w14:textId="77777777" w:rsidTr="007730F9">
        <w:trPr>
          <w:trHeight w:val="397"/>
        </w:trPr>
        <w:tc>
          <w:tcPr>
            <w:tcW w:w="3779" w:type="dxa"/>
            <w:vAlign w:val="center"/>
          </w:tcPr>
          <w:p w14:paraId="5F34FF8B" w14:textId="58B6486C" w:rsidR="00D64D68" w:rsidRPr="00C02345" w:rsidRDefault="00D64D68" w:rsidP="00373CCF">
            <w:pPr>
              <w:spacing w:after="0" w:line="240" w:lineRule="auto"/>
              <w:rPr>
                <w:rFonts w:ascii="Cambria" w:hAnsi="Cambria"/>
                <w:sz w:val="20"/>
                <w:szCs w:val="20"/>
              </w:rPr>
            </w:pPr>
            <w:r>
              <w:rPr>
                <w:rFonts w:ascii="Cambria" w:hAnsi="Cambria"/>
                <w:sz w:val="20"/>
                <w:szCs w:val="20"/>
              </w:rPr>
              <w:t>5. Probleme V</w:t>
            </w:r>
          </w:p>
        </w:tc>
        <w:tc>
          <w:tcPr>
            <w:tcW w:w="3420" w:type="dxa"/>
            <w:vAlign w:val="center"/>
          </w:tcPr>
          <w:p w14:paraId="0F3C5D07" w14:textId="5FA65F06"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Rezolvare de probleme, activitate individuală</w:t>
            </w:r>
          </w:p>
        </w:tc>
        <w:tc>
          <w:tcPr>
            <w:tcW w:w="3292" w:type="dxa"/>
            <w:vAlign w:val="center"/>
          </w:tcPr>
          <w:p w14:paraId="19C98DBE" w14:textId="628EDE04" w:rsidR="00D64D68" w:rsidRPr="00C02345" w:rsidRDefault="001874A6" w:rsidP="00373CCF">
            <w:pPr>
              <w:spacing w:after="0" w:line="240" w:lineRule="auto"/>
              <w:rPr>
                <w:rFonts w:ascii="Cambria" w:hAnsi="Cambria"/>
                <w:sz w:val="20"/>
                <w:szCs w:val="20"/>
              </w:rPr>
            </w:pPr>
            <w:r w:rsidRPr="001874A6">
              <w:rPr>
                <w:rFonts w:ascii="Cambria" w:hAnsi="Cambria"/>
                <w:b/>
                <w:bCs/>
                <w:sz w:val="20"/>
                <w:szCs w:val="20"/>
              </w:rPr>
              <w:t>Transport termic</w:t>
            </w:r>
            <w:r w:rsidRPr="001874A6">
              <w:rPr>
                <w:rFonts w:ascii="Cambria" w:hAnsi="Cambria"/>
                <w:sz w:val="20"/>
                <w:szCs w:val="20"/>
              </w:rPr>
              <w:t>, mașini termice, calorimetrie, dilatare termică.</w:t>
            </w:r>
          </w:p>
        </w:tc>
      </w:tr>
      <w:tr w:rsidR="00D64D68" w:rsidRPr="00C02345" w14:paraId="327BA341" w14:textId="77777777" w:rsidTr="007730F9">
        <w:trPr>
          <w:trHeight w:val="397"/>
        </w:trPr>
        <w:tc>
          <w:tcPr>
            <w:tcW w:w="3779" w:type="dxa"/>
            <w:vAlign w:val="center"/>
          </w:tcPr>
          <w:p w14:paraId="4A10A3C5" w14:textId="69B515E2" w:rsidR="00D64D68" w:rsidRPr="00C02345" w:rsidRDefault="00D64D68" w:rsidP="00373CCF">
            <w:pPr>
              <w:spacing w:after="0" w:line="240" w:lineRule="auto"/>
              <w:rPr>
                <w:rFonts w:ascii="Cambria" w:hAnsi="Cambria"/>
                <w:sz w:val="20"/>
                <w:szCs w:val="20"/>
              </w:rPr>
            </w:pPr>
            <w:r>
              <w:rPr>
                <w:rFonts w:ascii="Cambria" w:hAnsi="Cambria"/>
                <w:sz w:val="20"/>
                <w:szCs w:val="20"/>
              </w:rPr>
              <w:t>6. Probleme VI</w:t>
            </w:r>
          </w:p>
        </w:tc>
        <w:tc>
          <w:tcPr>
            <w:tcW w:w="3420" w:type="dxa"/>
            <w:vAlign w:val="center"/>
          </w:tcPr>
          <w:p w14:paraId="7B67A3AA" w14:textId="0DBBAD92"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Rezolvare de probleme, activitate individuală</w:t>
            </w:r>
          </w:p>
        </w:tc>
        <w:tc>
          <w:tcPr>
            <w:tcW w:w="3292" w:type="dxa"/>
            <w:vAlign w:val="center"/>
          </w:tcPr>
          <w:p w14:paraId="51FEAE90" w14:textId="618211CD" w:rsidR="00D64D68" w:rsidRPr="00C02345" w:rsidRDefault="001874A6" w:rsidP="00373CCF">
            <w:pPr>
              <w:spacing w:after="0" w:line="240" w:lineRule="auto"/>
              <w:rPr>
                <w:rFonts w:ascii="Cambria" w:hAnsi="Cambria"/>
                <w:sz w:val="20"/>
                <w:szCs w:val="20"/>
              </w:rPr>
            </w:pPr>
            <w:r w:rsidRPr="001874A6">
              <w:rPr>
                <w:rFonts w:ascii="Cambria" w:hAnsi="Cambria"/>
                <w:b/>
                <w:bCs/>
                <w:sz w:val="20"/>
                <w:szCs w:val="20"/>
              </w:rPr>
              <w:t>Oscilații</w:t>
            </w:r>
            <w:r w:rsidRPr="001874A6">
              <w:rPr>
                <w:rFonts w:ascii="Cambria" w:hAnsi="Cambria"/>
                <w:sz w:val="20"/>
                <w:szCs w:val="20"/>
              </w:rPr>
              <w:t>, electricitate și magnetism.</w:t>
            </w:r>
          </w:p>
        </w:tc>
      </w:tr>
      <w:tr w:rsidR="00D64D68" w:rsidRPr="00C02345" w14:paraId="51079850" w14:textId="77777777" w:rsidTr="007730F9">
        <w:trPr>
          <w:trHeight w:val="397"/>
        </w:trPr>
        <w:tc>
          <w:tcPr>
            <w:tcW w:w="3779" w:type="dxa"/>
            <w:vAlign w:val="center"/>
          </w:tcPr>
          <w:p w14:paraId="49F0AC8E" w14:textId="47A93B7A" w:rsidR="00D64D68" w:rsidRPr="00C02345" w:rsidRDefault="00D64D68" w:rsidP="00373CCF">
            <w:pPr>
              <w:spacing w:after="0" w:line="240" w:lineRule="auto"/>
              <w:rPr>
                <w:rFonts w:ascii="Cambria" w:hAnsi="Cambria"/>
                <w:sz w:val="20"/>
                <w:szCs w:val="20"/>
              </w:rPr>
            </w:pPr>
            <w:r>
              <w:rPr>
                <w:rFonts w:ascii="Cambria" w:hAnsi="Cambria"/>
                <w:sz w:val="20"/>
                <w:szCs w:val="20"/>
              </w:rPr>
              <w:t>7. Probleme VII</w:t>
            </w:r>
          </w:p>
        </w:tc>
        <w:tc>
          <w:tcPr>
            <w:tcW w:w="3420" w:type="dxa"/>
            <w:vAlign w:val="center"/>
          </w:tcPr>
          <w:p w14:paraId="31189C27" w14:textId="3DCCD90B"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Rezolvare de probleme, activitate individuală</w:t>
            </w:r>
          </w:p>
        </w:tc>
        <w:tc>
          <w:tcPr>
            <w:tcW w:w="3292" w:type="dxa"/>
            <w:vAlign w:val="center"/>
          </w:tcPr>
          <w:p w14:paraId="182B5279" w14:textId="2B6E0FD5" w:rsidR="00D64D68" w:rsidRPr="00C02345" w:rsidRDefault="001874A6" w:rsidP="00373CCF">
            <w:pPr>
              <w:spacing w:after="0" w:line="240" w:lineRule="auto"/>
              <w:rPr>
                <w:rFonts w:ascii="Cambria" w:hAnsi="Cambria"/>
                <w:sz w:val="20"/>
                <w:szCs w:val="20"/>
              </w:rPr>
            </w:pPr>
            <w:r w:rsidRPr="001874A6">
              <w:rPr>
                <w:rFonts w:ascii="Cambria" w:hAnsi="Cambria"/>
                <w:b/>
                <w:bCs/>
                <w:sz w:val="20"/>
                <w:szCs w:val="20"/>
              </w:rPr>
              <w:t>Probleme de optică</w:t>
            </w:r>
            <w:r w:rsidRPr="001874A6">
              <w:rPr>
                <w:rFonts w:ascii="Cambria" w:hAnsi="Cambria"/>
                <w:sz w:val="20"/>
                <w:szCs w:val="20"/>
              </w:rPr>
              <w:t>.</w:t>
            </w:r>
          </w:p>
        </w:tc>
      </w:tr>
      <w:tr w:rsidR="00D64D68" w:rsidRPr="00C02345" w14:paraId="7D7536AF" w14:textId="77777777" w:rsidTr="007730F9">
        <w:trPr>
          <w:trHeight w:val="397"/>
        </w:trPr>
        <w:tc>
          <w:tcPr>
            <w:tcW w:w="3779" w:type="dxa"/>
            <w:vAlign w:val="center"/>
          </w:tcPr>
          <w:p w14:paraId="70633543" w14:textId="716903E3" w:rsidR="00D64D68" w:rsidRPr="00C02345" w:rsidRDefault="00D64D68" w:rsidP="00373CCF">
            <w:pPr>
              <w:spacing w:after="0" w:line="240" w:lineRule="auto"/>
              <w:rPr>
                <w:rFonts w:ascii="Cambria" w:hAnsi="Cambria"/>
                <w:sz w:val="20"/>
                <w:szCs w:val="20"/>
              </w:rPr>
            </w:pPr>
            <w:r>
              <w:rPr>
                <w:rFonts w:ascii="Cambria" w:hAnsi="Cambria"/>
                <w:sz w:val="20"/>
                <w:szCs w:val="20"/>
              </w:rPr>
              <w:t>8.</w:t>
            </w:r>
            <w:r w:rsidR="001874A6" w:rsidRPr="001874A6">
              <w:t xml:space="preserve"> </w:t>
            </w:r>
            <w:r w:rsidR="001874A6" w:rsidRPr="001874A6">
              <w:rPr>
                <w:rFonts w:ascii="Cambria" w:hAnsi="Cambria"/>
                <w:sz w:val="20"/>
                <w:szCs w:val="20"/>
              </w:rPr>
              <w:t>Măsurarea și prelucrarea datelor în general.</w:t>
            </w:r>
          </w:p>
        </w:tc>
        <w:tc>
          <w:tcPr>
            <w:tcW w:w="3420" w:type="dxa"/>
            <w:vAlign w:val="center"/>
          </w:tcPr>
          <w:p w14:paraId="28FF3EA8" w14:textId="4AF34D32"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Efectuarea individuală a experimentelor, prelucrarea datelor, redactarea referatului.</w:t>
            </w:r>
          </w:p>
        </w:tc>
        <w:tc>
          <w:tcPr>
            <w:tcW w:w="3292" w:type="dxa"/>
            <w:vAlign w:val="center"/>
          </w:tcPr>
          <w:p w14:paraId="63137B7C" w14:textId="71999FF8" w:rsidR="00D64D68" w:rsidRPr="00C02345" w:rsidRDefault="001874A6" w:rsidP="00373CCF">
            <w:pPr>
              <w:spacing w:after="0" w:line="240" w:lineRule="auto"/>
              <w:rPr>
                <w:rFonts w:ascii="Cambria" w:hAnsi="Cambria"/>
                <w:sz w:val="20"/>
                <w:szCs w:val="20"/>
              </w:rPr>
            </w:pPr>
            <w:r w:rsidRPr="001874A6">
              <w:rPr>
                <w:rFonts w:ascii="Cambria" w:hAnsi="Cambria"/>
                <w:b/>
                <w:bCs/>
                <w:sz w:val="20"/>
                <w:szCs w:val="20"/>
              </w:rPr>
              <w:t>Calculul erorilor</w:t>
            </w:r>
            <w:r w:rsidRPr="001874A6">
              <w:rPr>
                <w:rFonts w:ascii="Cambria" w:hAnsi="Cambria"/>
                <w:sz w:val="20"/>
                <w:szCs w:val="20"/>
              </w:rPr>
              <w:t>, protecția muncii.</w:t>
            </w:r>
          </w:p>
        </w:tc>
      </w:tr>
      <w:tr w:rsidR="00D64D68" w:rsidRPr="00C02345" w14:paraId="6FBA61EA" w14:textId="77777777" w:rsidTr="007730F9">
        <w:trPr>
          <w:trHeight w:val="397"/>
        </w:trPr>
        <w:tc>
          <w:tcPr>
            <w:tcW w:w="3779" w:type="dxa"/>
            <w:vAlign w:val="center"/>
          </w:tcPr>
          <w:p w14:paraId="751FF1BD" w14:textId="2EBABD46" w:rsidR="00D64D68" w:rsidRPr="00C02345" w:rsidRDefault="00D64D68" w:rsidP="00373CCF">
            <w:pPr>
              <w:spacing w:after="0" w:line="240" w:lineRule="auto"/>
              <w:rPr>
                <w:rFonts w:ascii="Cambria" w:hAnsi="Cambria"/>
                <w:sz w:val="20"/>
                <w:szCs w:val="20"/>
              </w:rPr>
            </w:pPr>
            <w:r>
              <w:rPr>
                <w:rFonts w:ascii="Cambria" w:hAnsi="Cambria"/>
                <w:sz w:val="20"/>
                <w:szCs w:val="20"/>
              </w:rPr>
              <w:t>9.</w:t>
            </w:r>
            <w:r w:rsidR="001874A6" w:rsidRPr="001874A6">
              <w:t xml:space="preserve"> </w:t>
            </w:r>
            <w:r w:rsidR="001874A6" w:rsidRPr="001874A6">
              <w:rPr>
                <w:rFonts w:ascii="Cambria" w:hAnsi="Cambria"/>
                <w:sz w:val="20"/>
                <w:szCs w:val="20"/>
              </w:rPr>
              <w:t>Studiul dispozitivelor optice.</w:t>
            </w:r>
          </w:p>
        </w:tc>
        <w:tc>
          <w:tcPr>
            <w:tcW w:w="3420" w:type="dxa"/>
            <w:vAlign w:val="center"/>
          </w:tcPr>
          <w:p w14:paraId="6589C377" w14:textId="31F5BB5A"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Efectuarea individuală a experimentelor, prelucrarea datelor, redactarea referatului.</w:t>
            </w:r>
          </w:p>
        </w:tc>
        <w:tc>
          <w:tcPr>
            <w:tcW w:w="3292" w:type="dxa"/>
            <w:vAlign w:val="center"/>
          </w:tcPr>
          <w:p w14:paraId="711C8F82" w14:textId="04A19FD7"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Analiza componentelor și a formării imaginilor.</w:t>
            </w:r>
          </w:p>
        </w:tc>
      </w:tr>
      <w:tr w:rsidR="00D64D68" w:rsidRPr="00C02345" w14:paraId="73C07AF1" w14:textId="77777777" w:rsidTr="007730F9">
        <w:trPr>
          <w:trHeight w:val="397"/>
        </w:trPr>
        <w:tc>
          <w:tcPr>
            <w:tcW w:w="3779" w:type="dxa"/>
            <w:vAlign w:val="center"/>
          </w:tcPr>
          <w:p w14:paraId="4C3866E5" w14:textId="21302B29" w:rsidR="00D64D68" w:rsidRPr="00C02345" w:rsidRDefault="00D64D68" w:rsidP="00373CCF">
            <w:pPr>
              <w:spacing w:after="0" w:line="240" w:lineRule="auto"/>
              <w:rPr>
                <w:rFonts w:ascii="Cambria" w:hAnsi="Cambria"/>
                <w:sz w:val="20"/>
                <w:szCs w:val="20"/>
              </w:rPr>
            </w:pPr>
            <w:r>
              <w:rPr>
                <w:rFonts w:ascii="Cambria" w:hAnsi="Cambria"/>
                <w:sz w:val="20"/>
                <w:szCs w:val="20"/>
              </w:rPr>
              <w:t>10.</w:t>
            </w:r>
            <w:r w:rsidR="001874A6" w:rsidRPr="001874A6">
              <w:t xml:space="preserve"> </w:t>
            </w:r>
            <w:r w:rsidR="001874A6" w:rsidRPr="001874A6">
              <w:rPr>
                <w:rFonts w:ascii="Cambria" w:hAnsi="Cambria"/>
                <w:sz w:val="20"/>
                <w:szCs w:val="20"/>
              </w:rPr>
              <w:t>Măsurarea presiunii atmosferice cu coloană de apă.</w:t>
            </w:r>
          </w:p>
        </w:tc>
        <w:tc>
          <w:tcPr>
            <w:tcW w:w="3420" w:type="dxa"/>
            <w:vAlign w:val="center"/>
          </w:tcPr>
          <w:p w14:paraId="2AD04791" w14:textId="5CFF4115"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Efectuarea individuală a experimentelor, prelucrarea datelor, redactarea referatului.</w:t>
            </w:r>
          </w:p>
        </w:tc>
        <w:tc>
          <w:tcPr>
            <w:tcW w:w="3292" w:type="dxa"/>
            <w:vAlign w:val="center"/>
          </w:tcPr>
          <w:p w14:paraId="1356607E" w14:textId="4404FF11"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Aplicații practice ale hidrostaticii.</w:t>
            </w:r>
          </w:p>
        </w:tc>
      </w:tr>
      <w:tr w:rsidR="00D64D68" w:rsidRPr="00C02345" w14:paraId="765C679F" w14:textId="77777777" w:rsidTr="007730F9">
        <w:trPr>
          <w:trHeight w:val="397"/>
        </w:trPr>
        <w:tc>
          <w:tcPr>
            <w:tcW w:w="3779" w:type="dxa"/>
            <w:vAlign w:val="center"/>
          </w:tcPr>
          <w:p w14:paraId="2BED8BC6" w14:textId="46FD2A20" w:rsidR="00D64D68" w:rsidRPr="00C02345" w:rsidRDefault="00D64D68" w:rsidP="00373CCF">
            <w:pPr>
              <w:spacing w:after="0" w:line="240" w:lineRule="auto"/>
              <w:rPr>
                <w:rFonts w:ascii="Cambria" w:hAnsi="Cambria"/>
                <w:sz w:val="20"/>
                <w:szCs w:val="20"/>
              </w:rPr>
            </w:pPr>
            <w:r>
              <w:rPr>
                <w:rFonts w:ascii="Cambria" w:hAnsi="Cambria"/>
                <w:sz w:val="20"/>
                <w:szCs w:val="20"/>
              </w:rPr>
              <w:t>11.</w:t>
            </w:r>
            <w:r w:rsidR="001874A6">
              <w:rPr>
                <w:rFonts w:ascii="Cambria" w:hAnsi="Cambria"/>
                <w:sz w:val="20"/>
                <w:szCs w:val="20"/>
              </w:rPr>
              <w:t xml:space="preserve"> </w:t>
            </w:r>
            <w:r w:rsidR="001874A6" w:rsidRPr="001874A6">
              <w:rPr>
                <w:rFonts w:ascii="Cambria" w:hAnsi="Cambria"/>
                <w:sz w:val="20"/>
                <w:szCs w:val="20"/>
              </w:rPr>
              <w:t>Osciloscopul.</w:t>
            </w:r>
          </w:p>
        </w:tc>
        <w:tc>
          <w:tcPr>
            <w:tcW w:w="3420" w:type="dxa"/>
            <w:vAlign w:val="center"/>
          </w:tcPr>
          <w:p w14:paraId="5317FE8C" w14:textId="2B4B10B7"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Efectuarea individuală a experimentelor, prelucrarea datelor, redactarea referatului.</w:t>
            </w:r>
          </w:p>
        </w:tc>
        <w:tc>
          <w:tcPr>
            <w:tcW w:w="3292" w:type="dxa"/>
            <w:vAlign w:val="center"/>
          </w:tcPr>
          <w:p w14:paraId="5A8D35F9" w14:textId="296CBC55"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Vizualizarea semnalelor și a fenomenelor periodice.</w:t>
            </w:r>
          </w:p>
        </w:tc>
      </w:tr>
      <w:tr w:rsidR="00D64D68" w:rsidRPr="00C02345" w14:paraId="2F26682C" w14:textId="77777777" w:rsidTr="007730F9">
        <w:trPr>
          <w:trHeight w:val="397"/>
        </w:trPr>
        <w:tc>
          <w:tcPr>
            <w:tcW w:w="3779" w:type="dxa"/>
            <w:vAlign w:val="center"/>
          </w:tcPr>
          <w:p w14:paraId="1D61974F" w14:textId="2FFC69E7" w:rsidR="00D64D68" w:rsidRPr="00C02345" w:rsidRDefault="00D64D68" w:rsidP="00373CCF">
            <w:pPr>
              <w:spacing w:after="0" w:line="240" w:lineRule="auto"/>
              <w:rPr>
                <w:rFonts w:ascii="Cambria" w:hAnsi="Cambria"/>
                <w:sz w:val="20"/>
                <w:szCs w:val="20"/>
              </w:rPr>
            </w:pPr>
            <w:r>
              <w:rPr>
                <w:rFonts w:ascii="Cambria" w:hAnsi="Cambria"/>
                <w:sz w:val="20"/>
                <w:szCs w:val="20"/>
              </w:rPr>
              <w:t>12.</w:t>
            </w:r>
            <w:r w:rsidR="001874A6" w:rsidRPr="001874A6">
              <w:t xml:space="preserve"> </w:t>
            </w:r>
            <w:r w:rsidR="001874A6" w:rsidRPr="001874A6">
              <w:rPr>
                <w:rFonts w:ascii="Cambria" w:hAnsi="Cambria"/>
                <w:sz w:val="20"/>
                <w:szCs w:val="20"/>
              </w:rPr>
              <w:t>Măsurarea coeficientului de dilatare termică și etalonarea unui termometru calibrat greșit.</w:t>
            </w:r>
          </w:p>
        </w:tc>
        <w:tc>
          <w:tcPr>
            <w:tcW w:w="3420" w:type="dxa"/>
            <w:vAlign w:val="center"/>
          </w:tcPr>
          <w:p w14:paraId="43F67B21" w14:textId="58B9E05E"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Efectuarea individuală a experimentelor, prelucrarea datelor, redactarea referatului.</w:t>
            </w:r>
          </w:p>
        </w:tc>
        <w:tc>
          <w:tcPr>
            <w:tcW w:w="3292" w:type="dxa"/>
            <w:vAlign w:val="center"/>
          </w:tcPr>
          <w:p w14:paraId="61DE7B20" w14:textId="76B62090" w:rsidR="00D64D68" w:rsidRPr="00C02345" w:rsidRDefault="001874A6" w:rsidP="00373CCF">
            <w:pPr>
              <w:spacing w:after="0" w:line="240" w:lineRule="auto"/>
              <w:rPr>
                <w:rFonts w:ascii="Cambria" w:hAnsi="Cambria"/>
                <w:sz w:val="20"/>
                <w:szCs w:val="20"/>
              </w:rPr>
            </w:pPr>
            <w:r w:rsidRPr="001874A6">
              <w:rPr>
                <w:rFonts w:ascii="Cambria" w:hAnsi="Cambria"/>
                <w:sz w:val="20"/>
                <w:szCs w:val="20"/>
              </w:rPr>
              <w:t>Termometrie și proprietăți termice ale materialelor.</w:t>
            </w:r>
          </w:p>
        </w:tc>
      </w:tr>
      <w:tr w:rsidR="008C28C6" w:rsidRPr="00C02345" w14:paraId="2DC3F4B2" w14:textId="77777777" w:rsidTr="007730F9">
        <w:trPr>
          <w:trHeight w:val="397"/>
        </w:trPr>
        <w:tc>
          <w:tcPr>
            <w:tcW w:w="3779" w:type="dxa"/>
            <w:vAlign w:val="center"/>
          </w:tcPr>
          <w:p w14:paraId="7267A61B" w14:textId="33F3AEC3" w:rsidR="003F659E" w:rsidRPr="00C02345" w:rsidRDefault="00D64D68" w:rsidP="00373CCF">
            <w:pPr>
              <w:spacing w:after="0" w:line="240" w:lineRule="auto"/>
              <w:rPr>
                <w:rFonts w:ascii="Cambria" w:hAnsi="Cambria"/>
                <w:sz w:val="20"/>
                <w:szCs w:val="20"/>
              </w:rPr>
            </w:pPr>
            <w:r>
              <w:rPr>
                <w:rFonts w:ascii="Cambria" w:hAnsi="Cambria"/>
                <w:sz w:val="20"/>
                <w:szCs w:val="20"/>
              </w:rPr>
              <w:t>13.</w:t>
            </w:r>
            <w:r w:rsidR="001874A6" w:rsidRPr="001874A6">
              <w:t xml:space="preserve"> </w:t>
            </w:r>
            <w:r w:rsidR="001874A6" w:rsidRPr="001874A6">
              <w:rPr>
                <w:rFonts w:ascii="Cambria" w:hAnsi="Cambria"/>
                <w:sz w:val="20"/>
                <w:szCs w:val="20"/>
              </w:rPr>
              <w:t>Măsurarea accelerației gravitaționale locale cu ajutorul pendulului gravitațional.</w:t>
            </w:r>
          </w:p>
        </w:tc>
        <w:tc>
          <w:tcPr>
            <w:tcW w:w="3420" w:type="dxa"/>
            <w:vAlign w:val="center"/>
          </w:tcPr>
          <w:p w14:paraId="0D5C44F6" w14:textId="03A95089" w:rsidR="003F659E" w:rsidRPr="00C02345" w:rsidRDefault="001874A6" w:rsidP="00373CCF">
            <w:pPr>
              <w:spacing w:after="0" w:line="240" w:lineRule="auto"/>
              <w:rPr>
                <w:rFonts w:ascii="Cambria" w:hAnsi="Cambria"/>
                <w:sz w:val="20"/>
                <w:szCs w:val="20"/>
              </w:rPr>
            </w:pPr>
            <w:r w:rsidRPr="001874A6">
              <w:rPr>
                <w:rFonts w:ascii="Cambria" w:hAnsi="Cambria"/>
                <w:sz w:val="20"/>
                <w:szCs w:val="20"/>
              </w:rPr>
              <w:t>Efectuarea individuală a experimentelor, prelucrarea datelor, redactarea referatului.</w:t>
            </w:r>
          </w:p>
        </w:tc>
        <w:tc>
          <w:tcPr>
            <w:tcW w:w="3292" w:type="dxa"/>
            <w:vAlign w:val="center"/>
          </w:tcPr>
          <w:p w14:paraId="67665C4C" w14:textId="0834E333" w:rsidR="001874A6" w:rsidRPr="001874A6" w:rsidRDefault="001874A6" w:rsidP="001874A6">
            <w:pPr>
              <w:spacing w:after="0" w:line="240" w:lineRule="auto"/>
              <w:rPr>
                <w:rFonts w:ascii="Cambria" w:hAnsi="Cambria"/>
                <w:sz w:val="20"/>
                <w:szCs w:val="20"/>
                <w:lang w:val="en-US"/>
              </w:rPr>
            </w:pPr>
            <w:r w:rsidRPr="001874A6">
              <w:rPr>
                <w:rFonts w:ascii="Cambria" w:hAnsi="Cambria"/>
                <w:sz w:val="20"/>
                <w:szCs w:val="20"/>
                <w:lang w:val="en-US"/>
              </w:rPr>
              <w:t>Utilizarea pendulului pentru determinarea constantei g</w:t>
            </w:r>
            <w:r>
              <w:rPr>
                <w:rFonts w:ascii="Cambria" w:hAnsi="Cambria"/>
                <w:sz w:val="20"/>
                <w:szCs w:val="20"/>
                <w:lang w:val="en-US"/>
              </w:rPr>
              <w:t>.</w:t>
            </w:r>
          </w:p>
          <w:p w14:paraId="27CE3B41" w14:textId="77777777" w:rsidR="003F659E" w:rsidRPr="00C02345" w:rsidRDefault="003F659E" w:rsidP="00373CCF">
            <w:pPr>
              <w:spacing w:after="0" w:line="240" w:lineRule="auto"/>
              <w:rPr>
                <w:rFonts w:ascii="Cambria" w:hAnsi="Cambria"/>
                <w:sz w:val="20"/>
                <w:szCs w:val="20"/>
              </w:rPr>
            </w:pPr>
          </w:p>
        </w:tc>
      </w:tr>
      <w:tr w:rsidR="008C28C6" w:rsidRPr="00C02345" w14:paraId="218EDD07" w14:textId="77777777" w:rsidTr="007730F9">
        <w:trPr>
          <w:trHeight w:val="397"/>
        </w:trPr>
        <w:tc>
          <w:tcPr>
            <w:tcW w:w="3779" w:type="dxa"/>
            <w:vAlign w:val="center"/>
          </w:tcPr>
          <w:p w14:paraId="518F2076" w14:textId="04C8A69D" w:rsidR="003F659E" w:rsidRPr="00C02345" w:rsidRDefault="00D64D68" w:rsidP="00373CCF">
            <w:pPr>
              <w:spacing w:after="0" w:line="240" w:lineRule="auto"/>
              <w:rPr>
                <w:rFonts w:ascii="Cambria" w:hAnsi="Cambria"/>
                <w:sz w:val="20"/>
                <w:szCs w:val="20"/>
              </w:rPr>
            </w:pPr>
            <w:r>
              <w:rPr>
                <w:rFonts w:ascii="Cambria" w:hAnsi="Cambria"/>
                <w:sz w:val="20"/>
                <w:szCs w:val="20"/>
              </w:rPr>
              <w:t>14.</w:t>
            </w:r>
            <w:r w:rsidR="001874A6" w:rsidRPr="001874A6">
              <w:t xml:space="preserve"> </w:t>
            </w:r>
            <w:r w:rsidR="001874A6" w:rsidRPr="001874A6">
              <w:rPr>
                <w:rFonts w:ascii="Cambria" w:hAnsi="Cambria"/>
                <w:sz w:val="20"/>
                <w:szCs w:val="20"/>
              </w:rPr>
              <w:t>Verificare, recuperări</w:t>
            </w:r>
          </w:p>
        </w:tc>
        <w:tc>
          <w:tcPr>
            <w:tcW w:w="3420" w:type="dxa"/>
            <w:vAlign w:val="center"/>
          </w:tcPr>
          <w:p w14:paraId="7ADD39DD" w14:textId="64C2211D" w:rsidR="003F659E" w:rsidRPr="00C02345" w:rsidRDefault="001874A6" w:rsidP="00373CCF">
            <w:pPr>
              <w:spacing w:after="0" w:line="240" w:lineRule="auto"/>
              <w:rPr>
                <w:rFonts w:ascii="Cambria" w:hAnsi="Cambria"/>
                <w:sz w:val="20"/>
                <w:szCs w:val="20"/>
              </w:rPr>
            </w:pPr>
            <w:r w:rsidRPr="001874A6">
              <w:rPr>
                <w:rFonts w:ascii="Cambria" w:hAnsi="Cambria"/>
                <w:sz w:val="20"/>
                <w:szCs w:val="20"/>
              </w:rPr>
              <w:t>Evaluarea referatelor de laborator.</w:t>
            </w:r>
          </w:p>
        </w:tc>
        <w:tc>
          <w:tcPr>
            <w:tcW w:w="3292" w:type="dxa"/>
            <w:vAlign w:val="center"/>
          </w:tcPr>
          <w:p w14:paraId="1401BBD0" w14:textId="453C1F59" w:rsidR="003F659E" w:rsidRPr="00C02345" w:rsidRDefault="001874A6" w:rsidP="00373CCF">
            <w:pPr>
              <w:spacing w:after="0" w:line="240" w:lineRule="auto"/>
              <w:rPr>
                <w:rFonts w:ascii="Cambria" w:hAnsi="Cambria"/>
                <w:sz w:val="20"/>
                <w:szCs w:val="20"/>
              </w:rPr>
            </w:pPr>
            <w:r w:rsidRPr="001874A6">
              <w:rPr>
                <w:rFonts w:ascii="Cambria" w:hAnsi="Cambria"/>
                <w:sz w:val="20"/>
                <w:szCs w:val="20"/>
              </w:rPr>
              <w:t>Finalizarea portofoliului de lucrări practice.</w:t>
            </w:r>
          </w:p>
        </w:tc>
      </w:tr>
      <w:tr w:rsidR="003F659E" w:rsidRPr="00C02345" w14:paraId="2F8A6EDC" w14:textId="77777777" w:rsidTr="007730F9">
        <w:trPr>
          <w:trHeight w:val="397"/>
        </w:trPr>
        <w:tc>
          <w:tcPr>
            <w:tcW w:w="10491" w:type="dxa"/>
            <w:gridSpan w:val="3"/>
            <w:vAlign w:val="center"/>
          </w:tcPr>
          <w:p w14:paraId="4E21A800" w14:textId="77777777" w:rsidR="003F659E" w:rsidRDefault="003F659E" w:rsidP="00373CCF">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62F84A74" w14:textId="77777777" w:rsidR="001874A6" w:rsidRDefault="001874A6" w:rsidP="00373CCF">
            <w:pPr>
              <w:tabs>
                <w:tab w:val="left" w:pos="2715"/>
              </w:tabs>
              <w:spacing w:after="0" w:line="240" w:lineRule="auto"/>
              <w:rPr>
                <w:rFonts w:ascii="Cambria" w:hAnsi="Cambria"/>
                <w:sz w:val="20"/>
                <w:szCs w:val="20"/>
              </w:rPr>
            </w:pPr>
          </w:p>
          <w:p w14:paraId="53713E1C" w14:textId="77777777" w:rsidR="001874A6" w:rsidRPr="00C11DE6" w:rsidRDefault="001874A6" w:rsidP="001874A6">
            <w:pPr>
              <w:pStyle w:val="ListParagraph"/>
              <w:numPr>
                <w:ilvl w:val="0"/>
                <w:numId w:val="13"/>
              </w:numPr>
              <w:autoSpaceDE w:val="0"/>
              <w:autoSpaceDN w:val="0"/>
              <w:adjustRightInd w:val="0"/>
              <w:spacing w:after="0" w:line="360" w:lineRule="auto"/>
              <w:rPr>
                <w:rFonts w:ascii="Cambria" w:hAnsi="Cambria"/>
                <w:sz w:val="20"/>
                <w:szCs w:val="20"/>
                <w:lang w:eastAsia="ro-RO"/>
              </w:rPr>
            </w:pPr>
            <w:r w:rsidRPr="00C11DE6">
              <w:rPr>
                <w:rFonts w:ascii="Cambria" w:hAnsi="Cambria"/>
                <w:sz w:val="20"/>
                <w:szCs w:val="20"/>
                <w:lang w:eastAsia="ro-RO"/>
              </w:rPr>
              <w:t xml:space="preserve">Filep Emőd, Néda Árpád: Mechanika, Egyetemi jegyzet, Erdélyi Tankönyvtanács, Kolozsvár, 2000 </w:t>
            </w:r>
          </w:p>
          <w:p w14:paraId="3A688A85" w14:textId="77777777" w:rsidR="001874A6" w:rsidRPr="00C11DE6" w:rsidRDefault="001874A6" w:rsidP="001874A6">
            <w:pPr>
              <w:pStyle w:val="ListParagraph"/>
              <w:numPr>
                <w:ilvl w:val="0"/>
                <w:numId w:val="13"/>
              </w:numPr>
              <w:autoSpaceDE w:val="0"/>
              <w:autoSpaceDN w:val="0"/>
              <w:adjustRightInd w:val="0"/>
              <w:spacing w:after="0" w:line="360" w:lineRule="auto"/>
              <w:rPr>
                <w:rFonts w:ascii="Cambria" w:hAnsi="Cambria"/>
                <w:sz w:val="20"/>
                <w:szCs w:val="20"/>
                <w:lang w:eastAsia="ro-RO"/>
              </w:rPr>
            </w:pPr>
            <w:r w:rsidRPr="00C11DE6">
              <w:rPr>
                <w:rFonts w:ascii="Cambria" w:hAnsi="Cambria"/>
                <w:sz w:val="20"/>
                <w:szCs w:val="20"/>
                <w:lang w:eastAsia="ro-RO"/>
              </w:rPr>
              <w:t xml:space="preserve">Néda Árpád, Filep Emőd: Hőtan, Egyetemi jegyzet, Erdélyi Tankönyvtanács, Kolozsvár, 2000 </w:t>
            </w:r>
          </w:p>
          <w:p w14:paraId="5796DBB1" w14:textId="77777777" w:rsidR="001874A6" w:rsidRPr="001874A6" w:rsidRDefault="001874A6" w:rsidP="001874A6">
            <w:pPr>
              <w:pStyle w:val="ListParagraph"/>
              <w:numPr>
                <w:ilvl w:val="0"/>
                <w:numId w:val="13"/>
              </w:numPr>
              <w:autoSpaceDE w:val="0"/>
              <w:autoSpaceDN w:val="0"/>
              <w:adjustRightInd w:val="0"/>
              <w:spacing w:after="0" w:line="360" w:lineRule="auto"/>
              <w:rPr>
                <w:rFonts w:ascii="Cambria" w:hAnsi="Cambria"/>
                <w:sz w:val="20"/>
                <w:szCs w:val="20"/>
                <w:lang w:val="en-US" w:eastAsia="ro-RO"/>
              </w:rPr>
            </w:pPr>
            <w:r w:rsidRPr="001874A6">
              <w:rPr>
                <w:rFonts w:ascii="Cambria" w:hAnsi="Cambria"/>
                <w:sz w:val="20"/>
                <w:szCs w:val="20"/>
                <w:lang w:val="en-US" w:eastAsia="ro-RO"/>
              </w:rPr>
              <w:t>Természettudományi kisenciklopédia, Gondolat, Budapest, 1987</w:t>
            </w:r>
          </w:p>
          <w:p w14:paraId="00C20D72" w14:textId="7DE57F2A" w:rsidR="001874A6" w:rsidRPr="001874A6" w:rsidRDefault="001874A6" w:rsidP="001874A6">
            <w:pPr>
              <w:pStyle w:val="ListParagraph"/>
              <w:numPr>
                <w:ilvl w:val="0"/>
                <w:numId w:val="13"/>
              </w:numPr>
              <w:tabs>
                <w:tab w:val="left" w:pos="2715"/>
              </w:tabs>
              <w:spacing w:after="0" w:line="240" w:lineRule="auto"/>
              <w:rPr>
                <w:rFonts w:ascii="Cambria" w:hAnsi="Cambria"/>
                <w:sz w:val="20"/>
                <w:szCs w:val="20"/>
              </w:rPr>
            </w:pPr>
            <w:r w:rsidRPr="001874A6">
              <w:rPr>
                <w:rFonts w:ascii="Cambria" w:hAnsi="Cambria"/>
                <w:sz w:val="20"/>
                <w:szCs w:val="20"/>
                <w:lang w:val="en-US" w:eastAsia="ro-RO"/>
              </w:rPr>
              <w:t>L.D. Kirkpatrick, G.F. Wheeler: Physics AWorld Wiev, Saunders College Publishing, San Diego, 1998</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CF153A" w:rsidRPr="0039068A" w14:paraId="0121D36F" w14:textId="77777777" w:rsidTr="00AD791A">
        <w:trPr>
          <w:trHeight w:val="284"/>
        </w:trPr>
        <w:tc>
          <w:tcPr>
            <w:tcW w:w="2269" w:type="dxa"/>
            <w:vMerge w:val="restart"/>
            <w:vAlign w:val="center"/>
          </w:tcPr>
          <w:p w14:paraId="237F9F32" w14:textId="77777777" w:rsidR="00CF153A" w:rsidRPr="00357598" w:rsidRDefault="00CF153A"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720AFAC8" w14:textId="2A6A0F8C" w:rsidR="00CF153A" w:rsidRPr="00C6281A" w:rsidRDefault="001874A6" w:rsidP="00373CCF">
            <w:pPr>
              <w:spacing w:after="0" w:line="240" w:lineRule="auto"/>
              <w:rPr>
                <w:rFonts w:ascii="Cambria" w:hAnsi="Cambria"/>
                <w:sz w:val="20"/>
                <w:szCs w:val="20"/>
              </w:rPr>
            </w:pPr>
            <w:r w:rsidRPr="00C6281A">
              <w:rPr>
                <w:rFonts w:ascii="Cambria" w:hAnsi="Cambria"/>
                <w:sz w:val="20"/>
                <w:szCs w:val="20"/>
              </w:rPr>
              <w:t>Însușirea unei părți din materie</w:t>
            </w:r>
          </w:p>
        </w:tc>
        <w:tc>
          <w:tcPr>
            <w:tcW w:w="2693" w:type="dxa"/>
            <w:vAlign w:val="center"/>
          </w:tcPr>
          <w:p w14:paraId="2A43BEA6" w14:textId="6F08C8BA" w:rsidR="00CF153A" w:rsidRPr="00C6281A" w:rsidRDefault="00C6281A" w:rsidP="00373CCF">
            <w:pPr>
              <w:spacing w:after="0" w:line="240" w:lineRule="auto"/>
              <w:rPr>
                <w:rFonts w:ascii="Cambria" w:hAnsi="Cambria"/>
                <w:sz w:val="20"/>
                <w:szCs w:val="20"/>
              </w:rPr>
            </w:pPr>
            <w:r w:rsidRPr="00C6281A">
              <w:rPr>
                <w:rFonts w:ascii="Cambria" w:hAnsi="Cambria"/>
                <w:sz w:val="20"/>
                <w:szCs w:val="20"/>
              </w:rPr>
              <w:t>Colocviu</w:t>
            </w:r>
          </w:p>
        </w:tc>
        <w:tc>
          <w:tcPr>
            <w:tcW w:w="1561" w:type="dxa"/>
            <w:vAlign w:val="center"/>
          </w:tcPr>
          <w:p w14:paraId="03F5A0AE" w14:textId="2DE76740" w:rsidR="00CF153A" w:rsidRPr="00C6281A" w:rsidRDefault="00C6281A" w:rsidP="00373CCF">
            <w:pPr>
              <w:spacing w:after="0" w:line="240" w:lineRule="auto"/>
              <w:rPr>
                <w:rFonts w:ascii="Cambria" w:hAnsi="Cambria"/>
                <w:sz w:val="20"/>
                <w:szCs w:val="20"/>
              </w:rPr>
            </w:pPr>
            <w:r w:rsidRPr="00C6281A">
              <w:rPr>
                <w:rFonts w:ascii="Cambria" w:hAnsi="Cambria"/>
                <w:sz w:val="20"/>
                <w:szCs w:val="20"/>
              </w:rPr>
              <w:t>20%</w:t>
            </w:r>
          </w:p>
        </w:tc>
      </w:tr>
      <w:tr w:rsidR="00CF153A" w:rsidRPr="0039068A" w14:paraId="3B57193E" w14:textId="77777777" w:rsidTr="00AD791A">
        <w:trPr>
          <w:trHeight w:val="284"/>
        </w:trPr>
        <w:tc>
          <w:tcPr>
            <w:tcW w:w="2269" w:type="dxa"/>
            <w:vMerge/>
            <w:vAlign w:val="center"/>
          </w:tcPr>
          <w:p w14:paraId="09B900DA" w14:textId="77777777" w:rsidR="00CF153A" w:rsidRPr="00357598" w:rsidRDefault="00CF153A" w:rsidP="00373CCF">
            <w:pPr>
              <w:spacing w:after="0" w:line="240" w:lineRule="auto"/>
              <w:rPr>
                <w:rFonts w:ascii="Cambria" w:hAnsi="Cambria"/>
                <w:sz w:val="20"/>
                <w:szCs w:val="20"/>
              </w:rPr>
            </w:pPr>
          </w:p>
        </w:tc>
        <w:tc>
          <w:tcPr>
            <w:tcW w:w="3969" w:type="dxa"/>
            <w:vAlign w:val="center"/>
          </w:tcPr>
          <w:p w14:paraId="19624F2A" w14:textId="22E0655B" w:rsidR="00CF153A" w:rsidRPr="00C6281A" w:rsidRDefault="001874A6" w:rsidP="00373CCF">
            <w:pPr>
              <w:spacing w:after="0" w:line="240" w:lineRule="auto"/>
              <w:rPr>
                <w:rFonts w:ascii="Cambria" w:hAnsi="Cambria"/>
                <w:sz w:val="20"/>
                <w:szCs w:val="20"/>
              </w:rPr>
            </w:pPr>
            <w:r w:rsidRPr="00C6281A">
              <w:rPr>
                <w:rFonts w:ascii="Cambria" w:hAnsi="Cambria"/>
                <w:sz w:val="20"/>
                <w:szCs w:val="20"/>
              </w:rPr>
              <w:t>Însușirea întregii materii a cursului</w:t>
            </w:r>
          </w:p>
        </w:tc>
        <w:tc>
          <w:tcPr>
            <w:tcW w:w="2693" w:type="dxa"/>
            <w:vAlign w:val="center"/>
          </w:tcPr>
          <w:p w14:paraId="6B83C46D" w14:textId="4FB1F055" w:rsidR="00CF153A" w:rsidRPr="00C6281A" w:rsidRDefault="00C6281A" w:rsidP="00373CCF">
            <w:pPr>
              <w:spacing w:after="0" w:line="240" w:lineRule="auto"/>
              <w:rPr>
                <w:rFonts w:ascii="Cambria" w:hAnsi="Cambria"/>
                <w:sz w:val="20"/>
                <w:szCs w:val="20"/>
              </w:rPr>
            </w:pPr>
            <w:r w:rsidRPr="00C6281A">
              <w:rPr>
                <w:rFonts w:ascii="Cambria" w:hAnsi="Cambria"/>
                <w:sz w:val="20"/>
                <w:szCs w:val="20"/>
              </w:rPr>
              <w:t>Examen</w:t>
            </w:r>
          </w:p>
        </w:tc>
        <w:tc>
          <w:tcPr>
            <w:tcW w:w="1561" w:type="dxa"/>
            <w:vAlign w:val="center"/>
          </w:tcPr>
          <w:p w14:paraId="39137AB4" w14:textId="5CCEC3FA" w:rsidR="00C6281A" w:rsidRPr="00C6281A" w:rsidRDefault="00C6281A" w:rsidP="00373CCF">
            <w:pPr>
              <w:spacing w:after="0" w:line="240" w:lineRule="auto"/>
              <w:rPr>
                <w:rFonts w:ascii="Cambria" w:hAnsi="Cambria"/>
                <w:sz w:val="20"/>
                <w:szCs w:val="20"/>
              </w:rPr>
            </w:pPr>
            <w:r w:rsidRPr="00C6281A">
              <w:rPr>
                <w:rFonts w:ascii="Cambria" w:hAnsi="Cambria"/>
                <w:sz w:val="20"/>
                <w:szCs w:val="20"/>
              </w:rPr>
              <w:t>70%</w:t>
            </w:r>
          </w:p>
        </w:tc>
      </w:tr>
      <w:tr w:rsidR="00C6281A" w:rsidRPr="00C6281A" w14:paraId="24DB2FDB" w14:textId="77777777" w:rsidTr="00AD791A">
        <w:trPr>
          <w:gridAfter w:val="3"/>
          <w:wAfter w:w="8223" w:type="dxa"/>
          <w:trHeight w:val="284"/>
        </w:trPr>
        <w:tc>
          <w:tcPr>
            <w:tcW w:w="2269" w:type="dxa"/>
            <w:vMerge/>
            <w:vAlign w:val="center"/>
          </w:tcPr>
          <w:p w14:paraId="5B93EBC7" w14:textId="77777777" w:rsidR="00C6281A" w:rsidRPr="00357598" w:rsidRDefault="00C6281A" w:rsidP="00373CCF">
            <w:pPr>
              <w:spacing w:after="0" w:line="240" w:lineRule="auto"/>
              <w:rPr>
                <w:rFonts w:ascii="Cambria" w:hAnsi="Cambria"/>
                <w:sz w:val="20"/>
                <w:szCs w:val="20"/>
              </w:rPr>
            </w:pPr>
          </w:p>
        </w:tc>
      </w:tr>
      <w:tr w:rsidR="00C6281A" w:rsidRPr="00C6281A" w14:paraId="7D196985" w14:textId="77777777" w:rsidTr="00AD791A">
        <w:trPr>
          <w:gridAfter w:val="3"/>
          <w:wAfter w:w="8223" w:type="dxa"/>
          <w:trHeight w:val="284"/>
        </w:trPr>
        <w:tc>
          <w:tcPr>
            <w:tcW w:w="2269" w:type="dxa"/>
            <w:vMerge/>
            <w:vAlign w:val="center"/>
          </w:tcPr>
          <w:p w14:paraId="75C3BBBA" w14:textId="77777777" w:rsidR="00C6281A" w:rsidRPr="00357598" w:rsidRDefault="00C6281A" w:rsidP="00373CCF">
            <w:pPr>
              <w:spacing w:after="0" w:line="240" w:lineRule="auto"/>
              <w:rPr>
                <w:rFonts w:ascii="Cambria" w:hAnsi="Cambria"/>
                <w:sz w:val="20"/>
                <w:szCs w:val="20"/>
              </w:rPr>
            </w:pPr>
          </w:p>
        </w:tc>
      </w:tr>
      <w:tr w:rsidR="00CF153A" w:rsidRPr="0039068A" w14:paraId="5590EFAB" w14:textId="77777777" w:rsidTr="00AD791A">
        <w:trPr>
          <w:trHeight w:val="284"/>
        </w:trPr>
        <w:tc>
          <w:tcPr>
            <w:tcW w:w="2269" w:type="dxa"/>
            <w:vMerge w:val="restart"/>
            <w:vAlign w:val="center"/>
          </w:tcPr>
          <w:p w14:paraId="17702ECD" w14:textId="77777777" w:rsidR="00CF153A" w:rsidRPr="00357598" w:rsidRDefault="00CF153A" w:rsidP="00CF153A">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45C028B1" w14:textId="70471E1F" w:rsidR="00CF153A" w:rsidRPr="00C6281A" w:rsidRDefault="00C6281A" w:rsidP="00CF153A">
            <w:pPr>
              <w:spacing w:after="0" w:line="240" w:lineRule="auto"/>
              <w:rPr>
                <w:rFonts w:ascii="Cambria" w:hAnsi="Cambria"/>
                <w:sz w:val="20"/>
                <w:szCs w:val="20"/>
              </w:rPr>
            </w:pPr>
            <w:r w:rsidRPr="00C6281A">
              <w:rPr>
                <w:rFonts w:ascii="Cambria" w:hAnsi="Cambria"/>
                <w:sz w:val="20"/>
                <w:szCs w:val="20"/>
              </w:rPr>
              <w:t>Participare activă, rezolvarea sarcinilor</w:t>
            </w:r>
          </w:p>
        </w:tc>
        <w:tc>
          <w:tcPr>
            <w:tcW w:w="2693" w:type="dxa"/>
            <w:vAlign w:val="center"/>
          </w:tcPr>
          <w:p w14:paraId="77E5ED4F" w14:textId="05B49F97" w:rsidR="00CF153A" w:rsidRPr="00C6281A" w:rsidRDefault="00CF153A" w:rsidP="00CF153A">
            <w:pPr>
              <w:spacing w:after="0" w:line="240" w:lineRule="auto"/>
              <w:rPr>
                <w:rFonts w:ascii="Cambria" w:hAnsi="Cambria"/>
                <w:sz w:val="20"/>
                <w:szCs w:val="20"/>
              </w:rPr>
            </w:pPr>
          </w:p>
        </w:tc>
        <w:tc>
          <w:tcPr>
            <w:tcW w:w="1561" w:type="dxa"/>
            <w:vAlign w:val="center"/>
          </w:tcPr>
          <w:p w14:paraId="4ACDD5D3" w14:textId="7DF21C3E" w:rsidR="00CF153A" w:rsidRPr="00C6281A" w:rsidRDefault="00C6281A" w:rsidP="00CF153A">
            <w:pPr>
              <w:spacing w:after="0" w:line="240" w:lineRule="auto"/>
              <w:rPr>
                <w:rFonts w:ascii="Cambria" w:hAnsi="Cambria"/>
                <w:sz w:val="20"/>
                <w:szCs w:val="20"/>
              </w:rPr>
            </w:pPr>
            <w:r w:rsidRPr="00C6281A">
              <w:rPr>
                <w:rFonts w:ascii="Cambria" w:hAnsi="Cambria"/>
                <w:sz w:val="20"/>
                <w:szCs w:val="20"/>
              </w:rPr>
              <w:t>2</w:t>
            </w:r>
            <w:r w:rsidR="00CF153A" w:rsidRPr="00C6281A">
              <w:rPr>
                <w:rFonts w:ascii="Cambria" w:hAnsi="Cambria"/>
                <w:sz w:val="20"/>
                <w:szCs w:val="20"/>
              </w:rPr>
              <w:t>%</w:t>
            </w:r>
          </w:p>
        </w:tc>
      </w:tr>
      <w:tr w:rsidR="00CF153A" w:rsidRPr="0039068A" w14:paraId="7C0F32F5" w14:textId="77777777" w:rsidTr="00AD791A">
        <w:trPr>
          <w:trHeight w:val="284"/>
        </w:trPr>
        <w:tc>
          <w:tcPr>
            <w:tcW w:w="2269" w:type="dxa"/>
            <w:vMerge/>
            <w:vAlign w:val="center"/>
          </w:tcPr>
          <w:p w14:paraId="3447622A" w14:textId="77777777" w:rsidR="00CF153A" w:rsidRPr="00357598" w:rsidRDefault="00CF153A" w:rsidP="00CF153A">
            <w:pPr>
              <w:spacing w:after="0" w:line="240" w:lineRule="auto"/>
              <w:ind w:right="-150"/>
              <w:rPr>
                <w:rFonts w:ascii="Cambria" w:hAnsi="Cambria"/>
                <w:sz w:val="20"/>
                <w:szCs w:val="20"/>
              </w:rPr>
            </w:pPr>
          </w:p>
        </w:tc>
        <w:tc>
          <w:tcPr>
            <w:tcW w:w="3969" w:type="dxa"/>
            <w:vAlign w:val="center"/>
          </w:tcPr>
          <w:p w14:paraId="318DC671" w14:textId="407A5A3E" w:rsidR="00CF153A" w:rsidRPr="00C6281A" w:rsidRDefault="00C6281A" w:rsidP="00CF153A">
            <w:pPr>
              <w:spacing w:after="0" w:line="240" w:lineRule="auto"/>
              <w:rPr>
                <w:rFonts w:ascii="Cambria" w:hAnsi="Cambria"/>
                <w:sz w:val="20"/>
                <w:szCs w:val="20"/>
              </w:rPr>
            </w:pPr>
            <w:r w:rsidRPr="00C6281A">
              <w:rPr>
                <w:rFonts w:ascii="Cambria" w:hAnsi="Cambria"/>
                <w:sz w:val="20"/>
                <w:szCs w:val="20"/>
              </w:rPr>
              <w:t>Întocmirea referatelor de laborator</w:t>
            </w:r>
          </w:p>
        </w:tc>
        <w:tc>
          <w:tcPr>
            <w:tcW w:w="2693" w:type="dxa"/>
            <w:vAlign w:val="center"/>
          </w:tcPr>
          <w:p w14:paraId="2702A715" w14:textId="1D7EB62F" w:rsidR="00CF153A" w:rsidRPr="00C6281A" w:rsidRDefault="00C6281A" w:rsidP="00CF153A">
            <w:pPr>
              <w:spacing w:after="0" w:line="240" w:lineRule="auto"/>
              <w:rPr>
                <w:rFonts w:ascii="Cambria" w:hAnsi="Cambria"/>
                <w:sz w:val="20"/>
                <w:szCs w:val="20"/>
              </w:rPr>
            </w:pPr>
            <w:r w:rsidRPr="00C6281A">
              <w:rPr>
                <w:rFonts w:ascii="Cambria" w:hAnsi="Cambria"/>
                <w:sz w:val="20"/>
                <w:szCs w:val="20"/>
              </w:rPr>
              <w:t>Colocviu</w:t>
            </w:r>
          </w:p>
        </w:tc>
        <w:tc>
          <w:tcPr>
            <w:tcW w:w="1561" w:type="dxa"/>
            <w:vAlign w:val="center"/>
          </w:tcPr>
          <w:p w14:paraId="2BD095CA" w14:textId="1FB3CECD" w:rsidR="00CF153A" w:rsidRPr="00C6281A" w:rsidRDefault="00C6281A" w:rsidP="00CF153A">
            <w:pPr>
              <w:spacing w:after="0" w:line="240" w:lineRule="auto"/>
              <w:rPr>
                <w:rFonts w:ascii="Cambria" w:hAnsi="Cambria"/>
                <w:sz w:val="20"/>
                <w:szCs w:val="20"/>
              </w:rPr>
            </w:pPr>
            <w:r w:rsidRPr="00C6281A">
              <w:rPr>
                <w:rFonts w:ascii="Cambria" w:hAnsi="Cambria"/>
                <w:sz w:val="20"/>
                <w:szCs w:val="20"/>
              </w:rPr>
              <w:t>8</w:t>
            </w:r>
            <w:r w:rsidR="00CF153A" w:rsidRPr="00C6281A">
              <w:rPr>
                <w:rFonts w:ascii="Cambria" w:hAnsi="Cambria"/>
                <w:sz w:val="20"/>
                <w:szCs w:val="20"/>
              </w:rPr>
              <w:t>%</w:t>
            </w:r>
          </w:p>
        </w:tc>
      </w:tr>
      <w:tr w:rsidR="00CF153A" w:rsidRPr="0039068A" w14:paraId="490FD80E" w14:textId="77777777" w:rsidTr="00A5032D">
        <w:trPr>
          <w:trHeight w:val="284"/>
        </w:trPr>
        <w:tc>
          <w:tcPr>
            <w:tcW w:w="10492" w:type="dxa"/>
            <w:gridSpan w:val="4"/>
            <w:vAlign w:val="center"/>
          </w:tcPr>
          <w:p w14:paraId="6E22D344" w14:textId="1B75EB83" w:rsidR="00CF153A" w:rsidRPr="00357598" w:rsidRDefault="00CF153A" w:rsidP="00CF153A">
            <w:pPr>
              <w:spacing w:after="0" w:line="240" w:lineRule="auto"/>
              <w:rPr>
                <w:rFonts w:ascii="Cambria" w:hAnsi="Cambria"/>
                <w:sz w:val="20"/>
                <w:szCs w:val="20"/>
              </w:rPr>
            </w:pPr>
            <w:r w:rsidRPr="008C62B1">
              <w:rPr>
                <w:rFonts w:ascii="Cambria" w:hAnsi="Cambria"/>
                <w:sz w:val="20"/>
                <w:szCs w:val="20"/>
              </w:rPr>
              <w:t xml:space="preserve">9.6 Standard minim de </w:t>
            </w:r>
            <w:r>
              <w:rPr>
                <w:rFonts w:ascii="Cambria" w:hAnsi="Cambria"/>
                <w:sz w:val="20"/>
                <w:szCs w:val="20"/>
              </w:rPr>
              <w:t>promovare</w:t>
            </w:r>
          </w:p>
        </w:tc>
      </w:tr>
      <w:tr w:rsidR="00CF153A" w:rsidRPr="0039068A" w14:paraId="62B2941E" w14:textId="77777777" w:rsidTr="00A5032D">
        <w:trPr>
          <w:trHeight w:val="284"/>
        </w:trPr>
        <w:tc>
          <w:tcPr>
            <w:tcW w:w="10492" w:type="dxa"/>
            <w:gridSpan w:val="4"/>
          </w:tcPr>
          <w:p w14:paraId="51FE04D2" w14:textId="64E005C2" w:rsidR="00C6281A" w:rsidRPr="00C6281A" w:rsidRDefault="00C6281A" w:rsidP="00C6281A">
            <w:pPr>
              <w:pStyle w:val="ListParagraph"/>
              <w:numPr>
                <w:ilvl w:val="0"/>
                <w:numId w:val="9"/>
              </w:numPr>
              <w:spacing w:before="120" w:after="0"/>
              <w:rPr>
                <w:rFonts w:ascii="Cambria" w:hAnsi="Cambria"/>
                <w:sz w:val="20"/>
                <w:szCs w:val="20"/>
                <w:lang w:val="en-US"/>
              </w:rPr>
            </w:pPr>
            <w:r w:rsidRPr="00C6281A">
              <w:rPr>
                <w:rFonts w:ascii="Cambria" w:hAnsi="Cambria"/>
                <w:sz w:val="20"/>
                <w:szCs w:val="20"/>
                <w:lang w:val="en-US"/>
              </w:rPr>
              <w:t xml:space="preserve">  Curs de Fizica Mediului (Anul I, semestrul al doilea).</w:t>
            </w:r>
          </w:p>
          <w:p w14:paraId="190BD4F7" w14:textId="0149CF27" w:rsidR="00C6281A" w:rsidRPr="00C6281A" w:rsidRDefault="00C6281A" w:rsidP="00C6281A">
            <w:pPr>
              <w:pStyle w:val="ListParagraph"/>
              <w:numPr>
                <w:ilvl w:val="0"/>
                <w:numId w:val="9"/>
              </w:numPr>
              <w:spacing w:before="120" w:after="0"/>
              <w:rPr>
                <w:rFonts w:ascii="Cambria" w:hAnsi="Cambria"/>
                <w:sz w:val="20"/>
                <w:szCs w:val="20"/>
                <w:lang w:val="en-US"/>
              </w:rPr>
            </w:pPr>
            <w:r w:rsidRPr="00C6281A">
              <w:rPr>
                <w:rFonts w:ascii="Cambria" w:hAnsi="Cambria"/>
                <w:sz w:val="20"/>
                <w:szCs w:val="20"/>
                <w:lang w:val="en-US"/>
              </w:rPr>
              <w:t xml:space="preserve">  Participarea la curs este facultativă.</w:t>
            </w:r>
          </w:p>
          <w:p w14:paraId="75F5D80D" w14:textId="079CBF52" w:rsidR="00C6281A" w:rsidRPr="00C6281A" w:rsidRDefault="00C6281A" w:rsidP="00C6281A">
            <w:pPr>
              <w:pStyle w:val="ListParagraph"/>
              <w:numPr>
                <w:ilvl w:val="0"/>
                <w:numId w:val="9"/>
              </w:numPr>
              <w:spacing w:before="120" w:after="0"/>
              <w:rPr>
                <w:rFonts w:ascii="Cambria" w:hAnsi="Cambria"/>
                <w:sz w:val="20"/>
                <w:szCs w:val="20"/>
                <w:lang w:val="en-US"/>
              </w:rPr>
            </w:pPr>
            <w:r w:rsidRPr="00C6281A">
              <w:rPr>
                <w:rFonts w:ascii="Cambria" w:hAnsi="Cambria"/>
                <w:sz w:val="20"/>
                <w:szCs w:val="20"/>
                <w:lang w:val="en-US"/>
              </w:rPr>
              <w:t xml:space="preserve">  Participarea la activitățile de seminar/laborator este obligatorie. Numărul maxim de absențe permise este de 33% din numărul total de ore efectuate. Studenții care au mai multe absențe decât limita permisă nu pot participa la examen.</w:t>
            </w:r>
          </w:p>
          <w:p w14:paraId="736E6022" w14:textId="23647074" w:rsidR="00C6281A" w:rsidRPr="00C6281A" w:rsidRDefault="00C6281A" w:rsidP="00C6281A">
            <w:pPr>
              <w:pStyle w:val="ListParagraph"/>
              <w:numPr>
                <w:ilvl w:val="0"/>
                <w:numId w:val="9"/>
              </w:numPr>
              <w:spacing w:before="120" w:after="0"/>
              <w:rPr>
                <w:rFonts w:ascii="Cambria" w:hAnsi="Cambria"/>
                <w:sz w:val="20"/>
                <w:szCs w:val="20"/>
                <w:lang w:val="en-US"/>
              </w:rPr>
            </w:pPr>
            <w:r w:rsidRPr="00C6281A">
              <w:rPr>
                <w:rFonts w:ascii="Cambria" w:hAnsi="Cambria"/>
                <w:sz w:val="20"/>
                <w:szCs w:val="20"/>
                <w:lang w:val="en-US"/>
              </w:rPr>
              <w:t xml:space="preserve">  Plagiatul atrage după sine anularea lucrării elaborate.</w:t>
            </w:r>
          </w:p>
          <w:p w14:paraId="6C6AEA77" w14:textId="5F3AD1F1" w:rsidR="00C6281A" w:rsidRPr="00C6281A" w:rsidRDefault="00C6281A" w:rsidP="00C6281A">
            <w:pPr>
              <w:pStyle w:val="ListParagraph"/>
              <w:numPr>
                <w:ilvl w:val="0"/>
                <w:numId w:val="9"/>
              </w:numPr>
              <w:spacing w:before="120" w:after="0"/>
              <w:rPr>
                <w:rFonts w:ascii="Cambria" w:hAnsi="Cambria"/>
                <w:sz w:val="20"/>
                <w:szCs w:val="20"/>
                <w:lang w:val="en-US"/>
              </w:rPr>
            </w:pPr>
            <w:r w:rsidRPr="00C6281A">
              <w:rPr>
                <w:rFonts w:ascii="Cambria" w:hAnsi="Cambria"/>
                <w:sz w:val="20"/>
                <w:szCs w:val="20"/>
                <w:lang w:val="en-US"/>
              </w:rPr>
              <w:t xml:space="preserve">  Frauda la examen: atrage după sine excluderea de la examen, notarea cu nota 1 și exmatricularea din universitate.</w:t>
            </w:r>
          </w:p>
          <w:p w14:paraId="5CB1C9A5" w14:textId="6E94EACB" w:rsidR="00C6281A" w:rsidRPr="00C6281A" w:rsidRDefault="00C6281A" w:rsidP="00C6281A">
            <w:pPr>
              <w:pStyle w:val="ListParagraph"/>
              <w:numPr>
                <w:ilvl w:val="0"/>
                <w:numId w:val="9"/>
              </w:numPr>
              <w:spacing w:before="120" w:after="0"/>
              <w:rPr>
                <w:rFonts w:ascii="Cambria" w:hAnsi="Cambria"/>
                <w:sz w:val="20"/>
                <w:szCs w:val="20"/>
                <w:lang w:val="en-US"/>
              </w:rPr>
            </w:pPr>
            <w:r w:rsidRPr="00C6281A">
              <w:rPr>
                <w:rFonts w:ascii="Cambria" w:hAnsi="Cambria"/>
                <w:sz w:val="20"/>
                <w:szCs w:val="20"/>
                <w:lang w:val="en-US"/>
              </w:rPr>
              <w:t xml:space="preserve">  Depunerea contestațiilor este posibilă în termen de 24 de ore de la finalizarea examenului.</w:t>
            </w:r>
          </w:p>
          <w:p w14:paraId="67AFEA0B" w14:textId="19CFBFCE" w:rsidR="00CF153A" w:rsidRPr="00CF153A" w:rsidRDefault="00CF153A" w:rsidP="00CF153A">
            <w:pPr>
              <w:pStyle w:val="ListParagraph"/>
              <w:numPr>
                <w:ilvl w:val="0"/>
                <w:numId w:val="9"/>
              </w:numPr>
              <w:spacing w:after="0" w:line="240" w:lineRule="auto"/>
              <w:rPr>
                <w:rFonts w:ascii="Cambria" w:hAnsi="Cambria"/>
                <w:sz w:val="20"/>
                <w:szCs w:val="20"/>
              </w:rPr>
            </w:pPr>
          </w:p>
        </w:tc>
      </w:tr>
    </w:tbl>
    <w:p w14:paraId="1081DE67" w14:textId="77777777" w:rsidR="005125BA" w:rsidRDefault="005125BA" w:rsidP="006A3DD3">
      <w:pPr>
        <w:spacing w:after="0"/>
        <w:ind w:hanging="425"/>
        <w:rPr>
          <w:rFonts w:ascii="Cambria" w:hAnsi="Cambria"/>
          <w:b/>
          <w:sz w:val="20"/>
          <w:szCs w:val="20"/>
        </w:rPr>
      </w:pPr>
    </w:p>
    <w:p w14:paraId="15D694B0" w14:textId="77777777" w:rsidR="002A7B96" w:rsidRDefault="002A7B96" w:rsidP="006A3DD3">
      <w:pPr>
        <w:spacing w:after="0"/>
        <w:ind w:hanging="425"/>
        <w:rPr>
          <w:rFonts w:ascii="Cambria" w:hAnsi="Cambria"/>
          <w:b/>
          <w:sz w:val="20"/>
          <w:szCs w:val="20"/>
        </w:rPr>
      </w:pPr>
    </w:p>
    <w:p w14:paraId="74E6CA53" w14:textId="77777777" w:rsidR="00E86C3D" w:rsidRDefault="00E86C3D" w:rsidP="006A3DD3">
      <w:pPr>
        <w:spacing w:after="0"/>
        <w:ind w:hanging="425"/>
        <w:rPr>
          <w:rFonts w:ascii="Cambria" w:hAnsi="Cambria"/>
          <w:b/>
          <w:sz w:val="20"/>
          <w:szCs w:val="20"/>
        </w:rPr>
      </w:pPr>
    </w:p>
    <w:p w14:paraId="4AEEC4D6" w14:textId="77777777" w:rsidR="00E30BC2" w:rsidRDefault="00E30BC2"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09E9EB8"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8.6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7A443E8D"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2pt;height:18.6pt">
                  <v:imagedata r:id="rId9" o:title=""/>
                </v:shape>
              </w:pict>
            </w:r>
          </w:p>
        </w:tc>
        <w:tc>
          <w:tcPr>
            <w:tcW w:w="1166" w:type="dxa"/>
            <w:gridSpan w:val="2"/>
            <w:vAlign w:val="center"/>
          </w:tcPr>
          <w:p w14:paraId="32975DD8" w14:textId="1DE7D0BA"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2pt;height:18.6pt">
                  <v:imagedata r:id="rId9" o:title=""/>
                </v:shape>
              </w:pict>
            </w:r>
          </w:p>
        </w:tc>
        <w:tc>
          <w:tcPr>
            <w:tcW w:w="1166" w:type="dxa"/>
            <w:vAlign w:val="center"/>
          </w:tcPr>
          <w:p w14:paraId="73F807C0" w14:textId="3002E89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2pt;height:18.6pt">
                  <v:imagedata r:id="rId9" o:title=""/>
                </v:shape>
              </w:pict>
            </w:r>
          </w:p>
        </w:tc>
        <w:tc>
          <w:tcPr>
            <w:tcW w:w="1165" w:type="dxa"/>
            <w:vAlign w:val="center"/>
          </w:tcPr>
          <w:p w14:paraId="0D4E3A41" w14:textId="7C253CBD"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2pt;height:18.6pt">
                  <v:imagedata r:id="rId9" o:title=""/>
                </v:shape>
              </w:pict>
            </w:r>
          </w:p>
        </w:tc>
        <w:tc>
          <w:tcPr>
            <w:tcW w:w="1166" w:type="dxa"/>
            <w:vAlign w:val="center"/>
          </w:tcPr>
          <w:p w14:paraId="0D1D7980" w14:textId="16F49104"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2pt;height:18.6pt">
                  <v:imagedata r:id="rId9" o:title=""/>
                </v:shape>
              </w:pict>
            </w:r>
          </w:p>
        </w:tc>
        <w:tc>
          <w:tcPr>
            <w:tcW w:w="1166" w:type="dxa"/>
            <w:vAlign w:val="center"/>
          </w:tcPr>
          <w:p w14:paraId="3ECAEB95" w14:textId="20835119"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2pt;height:18.6pt">
                  <v:imagedata r:id="rId9" o:title=""/>
                </v:shape>
              </w:pict>
            </w:r>
          </w:p>
        </w:tc>
        <w:tc>
          <w:tcPr>
            <w:tcW w:w="1165" w:type="dxa"/>
            <w:vAlign w:val="center"/>
          </w:tcPr>
          <w:p w14:paraId="09BC82EE" w14:textId="7CF9D595"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2pt;height:18.6pt">
                  <v:imagedata r:id="rId9" o:title=""/>
                </v:shape>
              </w:pict>
            </w:r>
          </w:p>
        </w:tc>
        <w:tc>
          <w:tcPr>
            <w:tcW w:w="1166" w:type="dxa"/>
            <w:vAlign w:val="center"/>
          </w:tcPr>
          <w:p w14:paraId="1FF7A919" w14:textId="596BF26E"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2pt;height:18.6pt">
                  <v:imagedata r:id="rId9" o:title=""/>
                </v:shape>
              </w:pict>
            </w:r>
          </w:p>
        </w:tc>
        <w:tc>
          <w:tcPr>
            <w:tcW w:w="1166" w:type="dxa"/>
            <w:vAlign w:val="center"/>
          </w:tcPr>
          <w:p w14:paraId="7B1EE63E" w14:textId="1BC9B7AE"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2pt;height:18.6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4FE15DB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2pt;height:18.6pt">
                  <v:imagedata r:id="rId9" o:title=""/>
                </v:shape>
              </w:pict>
            </w:r>
          </w:p>
        </w:tc>
        <w:tc>
          <w:tcPr>
            <w:tcW w:w="1166" w:type="dxa"/>
            <w:gridSpan w:val="2"/>
            <w:vAlign w:val="center"/>
          </w:tcPr>
          <w:p w14:paraId="7FFBE228" w14:textId="4DE70209"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2pt;height:18.6pt">
                  <v:imagedata r:id="rId9" o:title=""/>
                </v:shape>
              </w:pict>
            </w:r>
          </w:p>
        </w:tc>
        <w:tc>
          <w:tcPr>
            <w:tcW w:w="1166" w:type="dxa"/>
            <w:vAlign w:val="center"/>
          </w:tcPr>
          <w:p w14:paraId="7D200613" w14:textId="5515834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2pt;height:18.6pt">
                  <v:imagedata r:id="rId9" o:title=""/>
                </v:shape>
              </w:pict>
            </w:r>
          </w:p>
        </w:tc>
        <w:tc>
          <w:tcPr>
            <w:tcW w:w="1165" w:type="dxa"/>
            <w:vAlign w:val="center"/>
          </w:tcPr>
          <w:p w14:paraId="5095F652" w14:textId="166BD745"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2pt;height:18.6pt">
                  <v:imagedata r:id="rId9" o:title=""/>
                </v:shape>
              </w:pict>
            </w:r>
          </w:p>
        </w:tc>
        <w:tc>
          <w:tcPr>
            <w:tcW w:w="1166" w:type="dxa"/>
            <w:vAlign w:val="center"/>
          </w:tcPr>
          <w:p w14:paraId="24178587" w14:textId="4700D58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2pt;height:18.6pt">
                  <v:imagedata r:id="rId9" o:title=""/>
                </v:shape>
              </w:pict>
            </w:r>
          </w:p>
        </w:tc>
        <w:tc>
          <w:tcPr>
            <w:tcW w:w="1166" w:type="dxa"/>
            <w:vAlign w:val="center"/>
          </w:tcPr>
          <w:p w14:paraId="356A4870" w14:textId="36B55512"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2pt;height:18.6pt">
                  <v:imagedata r:id="rId9" o:title=""/>
                </v:shape>
              </w:pict>
            </w:r>
          </w:p>
        </w:tc>
        <w:tc>
          <w:tcPr>
            <w:tcW w:w="1165" w:type="dxa"/>
            <w:vAlign w:val="center"/>
          </w:tcPr>
          <w:p w14:paraId="4969B399" w14:textId="28C50F92"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2pt;height:18.6pt">
                  <v:imagedata r:id="rId9" o:title=""/>
                </v:shape>
              </w:pict>
            </w:r>
          </w:p>
        </w:tc>
        <w:tc>
          <w:tcPr>
            <w:tcW w:w="1166" w:type="dxa"/>
            <w:vAlign w:val="center"/>
          </w:tcPr>
          <w:p w14:paraId="771BD649" w14:textId="4F4F24C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2pt;height:18.6pt">
                  <v:imagedata r:id="rId9" o:title=""/>
                </v:shape>
              </w:pict>
            </w:r>
          </w:p>
        </w:tc>
        <w:tc>
          <w:tcPr>
            <w:tcW w:w="1166" w:type="dxa"/>
            <w:vAlign w:val="center"/>
          </w:tcPr>
          <w:p w14:paraId="01F8A955" w14:textId="32B2AB2E"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3.2pt;height:18.6pt">
                  <v:imagedata r:id="rId9" o:title=""/>
                </v:shape>
              </w:pi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77777777" w:rsidR="003C197C" w:rsidRPr="003C197C" w:rsidRDefault="003C197C" w:rsidP="001F18B8">
            <w:pPr>
              <w:spacing w:line="360" w:lineRule="auto"/>
              <w:rPr>
                <w:rFonts w:ascii="Cambria" w:hAnsi="Cambria"/>
              </w:rPr>
            </w:pPr>
            <w:r w:rsidRPr="003C197C">
              <w:rPr>
                <w:rFonts w:ascii="Cambria" w:hAnsi="Cambria"/>
              </w:rPr>
              <w:t>...</w:t>
            </w:r>
          </w:p>
        </w:tc>
        <w:tc>
          <w:tcPr>
            <w:tcW w:w="3969" w:type="dxa"/>
            <w:gridSpan w:val="2"/>
          </w:tcPr>
          <w:p w14:paraId="513722FE"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14:paraId="4B4644A3" w14:textId="77777777" w:rsidR="003C197C" w:rsidRPr="003C197C" w:rsidRDefault="003C197C" w:rsidP="001F18B8">
            <w:pPr>
              <w:spacing w:line="360" w:lineRule="auto"/>
              <w:jc w:val="center"/>
              <w:rPr>
                <w:rFonts w:ascii="Cambria" w:hAnsi="Cambria"/>
              </w:rPr>
            </w:pPr>
            <w:r w:rsidRPr="003C197C">
              <w:rPr>
                <w:rFonts w:ascii="Cambria" w:hAnsi="Cambria"/>
              </w:rPr>
              <w:t>.....................</w:t>
            </w:r>
          </w:p>
        </w:tc>
        <w:tc>
          <w:tcPr>
            <w:tcW w:w="3969" w:type="dxa"/>
          </w:tcPr>
          <w:p w14:paraId="61C3FD4D"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14:paraId="36D955E1" w14:textId="77777777" w:rsidR="003C197C" w:rsidRPr="003C197C" w:rsidRDefault="003C197C" w:rsidP="001F18B8">
            <w:pPr>
              <w:spacing w:line="360" w:lineRule="auto"/>
              <w:jc w:val="center"/>
              <w:rPr>
                <w:rFonts w:ascii="Cambria" w:hAnsi="Cambria"/>
              </w:rPr>
            </w:pPr>
            <w:r w:rsidRPr="003C197C">
              <w:rPr>
                <w:rFonts w:ascii="Cambria" w:hAnsi="Cambria"/>
              </w:rPr>
              <w:t>.....................</w:t>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AE3461D" w14:textId="77777777" w:rsidR="003C197C" w:rsidRPr="003C197C" w:rsidRDefault="003C197C" w:rsidP="001F18B8">
            <w:pPr>
              <w:spacing w:line="360" w:lineRule="auto"/>
              <w:rPr>
                <w:rFonts w:ascii="Cambria" w:hAnsi="Cambria"/>
              </w:rPr>
            </w:pPr>
            <w:r w:rsidRPr="003C197C">
              <w:rPr>
                <w:rFonts w:ascii="Cambria" w:hAnsi="Cambria"/>
              </w:rPr>
              <w:t>...</w:t>
            </w:r>
          </w:p>
          <w:p w14:paraId="1C057A8A" w14:textId="77777777" w:rsidR="003C197C" w:rsidRPr="003C197C" w:rsidRDefault="003C197C" w:rsidP="001F18B8">
            <w:pPr>
              <w:spacing w:line="360" w:lineRule="auto"/>
              <w:rPr>
                <w:rFonts w:ascii="Cambria" w:hAnsi="Cambria"/>
              </w:rPr>
            </w:pP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752A2713"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6D2A03CD" w14:textId="77777777" w:rsidR="003C197C" w:rsidRPr="003C197C" w:rsidRDefault="003C197C" w:rsidP="001F18B8">
            <w:pPr>
              <w:spacing w:line="360" w:lineRule="auto"/>
              <w:jc w:val="center"/>
              <w:rPr>
                <w:rFonts w:ascii="Cambria" w:hAnsi="Cambria"/>
              </w:rPr>
            </w:pP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702C" w14:textId="77777777" w:rsidR="00E0041A" w:rsidRDefault="00E0041A" w:rsidP="00D12BC3">
      <w:pPr>
        <w:spacing w:after="0" w:line="240" w:lineRule="auto"/>
      </w:pPr>
      <w:r>
        <w:separator/>
      </w:r>
    </w:p>
  </w:endnote>
  <w:endnote w:type="continuationSeparator" w:id="0">
    <w:p w14:paraId="695D3566" w14:textId="77777777" w:rsidR="00E0041A" w:rsidRDefault="00E0041A"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mbusRomNo9L-Regu">
    <w:altName w:val="Times New Roman"/>
    <w:panose1 w:val="00000000000000000000"/>
    <w:charset w:val="00"/>
    <w:family w:val="auto"/>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5687D" w14:textId="77777777" w:rsidR="00E0041A" w:rsidRDefault="00E0041A" w:rsidP="00D12BC3">
      <w:pPr>
        <w:spacing w:after="0" w:line="240" w:lineRule="auto"/>
      </w:pPr>
      <w:r>
        <w:separator/>
      </w:r>
    </w:p>
  </w:footnote>
  <w:footnote w:type="continuationSeparator" w:id="0">
    <w:p w14:paraId="7A1D6F04" w14:textId="77777777" w:rsidR="00E0041A" w:rsidRDefault="00E0041A"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75B1"/>
    <w:multiLevelType w:val="hybridMultilevel"/>
    <w:tmpl w:val="94D8A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453A5A"/>
    <w:multiLevelType w:val="hybridMultilevel"/>
    <w:tmpl w:val="561ABB1A"/>
    <w:lvl w:ilvl="0" w:tplc="6268A660">
      <w:start w:val="9"/>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FE10E1"/>
    <w:multiLevelType w:val="hybridMultilevel"/>
    <w:tmpl w:val="22465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2749D5"/>
    <w:multiLevelType w:val="hybridMultilevel"/>
    <w:tmpl w:val="17629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4B602E"/>
    <w:multiLevelType w:val="hybridMultilevel"/>
    <w:tmpl w:val="661EF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3095052">
    <w:abstractNumId w:val="3"/>
  </w:num>
  <w:num w:numId="2" w16cid:durableId="1995797947">
    <w:abstractNumId w:val="2"/>
  </w:num>
  <w:num w:numId="3" w16cid:durableId="282230704">
    <w:abstractNumId w:val="4"/>
  </w:num>
  <w:num w:numId="4" w16cid:durableId="34892230">
    <w:abstractNumId w:val="11"/>
  </w:num>
  <w:num w:numId="5" w16cid:durableId="352806943">
    <w:abstractNumId w:val="1"/>
  </w:num>
  <w:num w:numId="6" w16cid:durableId="1278683089">
    <w:abstractNumId w:val="12"/>
  </w:num>
  <w:num w:numId="7" w16cid:durableId="2005010183">
    <w:abstractNumId w:val="9"/>
  </w:num>
  <w:num w:numId="8" w16cid:durableId="1682128330">
    <w:abstractNumId w:val="6"/>
  </w:num>
  <w:num w:numId="9" w16cid:durableId="219286685">
    <w:abstractNumId w:val="5"/>
  </w:num>
  <w:num w:numId="10" w16cid:durableId="283274051">
    <w:abstractNumId w:val="10"/>
  </w:num>
  <w:num w:numId="11" w16cid:durableId="1880120239">
    <w:abstractNumId w:val="8"/>
  </w:num>
  <w:num w:numId="12" w16cid:durableId="1292905745">
    <w:abstractNumId w:val="7"/>
  </w:num>
  <w:num w:numId="13" w16cid:durableId="969171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A3036"/>
    <w:rsid w:val="000B6EB1"/>
    <w:rsid w:val="000B7D0D"/>
    <w:rsid w:val="000D20FE"/>
    <w:rsid w:val="000D5C50"/>
    <w:rsid w:val="000F20F3"/>
    <w:rsid w:val="000F2DF8"/>
    <w:rsid w:val="000F7ACA"/>
    <w:rsid w:val="00100AAB"/>
    <w:rsid w:val="00105C9A"/>
    <w:rsid w:val="00117B5A"/>
    <w:rsid w:val="00123B64"/>
    <w:rsid w:val="001253AA"/>
    <w:rsid w:val="001346BE"/>
    <w:rsid w:val="00155A52"/>
    <w:rsid w:val="001874A6"/>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66669"/>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430B"/>
    <w:rsid w:val="004E578B"/>
    <w:rsid w:val="004F45E5"/>
    <w:rsid w:val="004F4B37"/>
    <w:rsid w:val="005025A3"/>
    <w:rsid w:val="0050720F"/>
    <w:rsid w:val="005110AB"/>
    <w:rsid w:val="005125BA"/>
    <w:rsid w:val="00520A95"/>
    <w:rsid w:val="00535AD0"/>
    <w:rsid w:val="00535FA8"/>
    <w:rsid w:val="00547DE3"/>
    <w:rsid w:val="0055138F"/>
    <w:rsid w:val="00551CC4"/>
    <w:rsid w:val="0056367D"/>
    <w:rsid w:val="00581991"/>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4E78"/>
    <w:rsid w:val="006272B2"/>
    <w:rsid w:val="00632190"/>
    <w:rsid w:val="006354AC"/>
    <w:rsid w:val="00651628"/>
    <w:rsid w:val="00656C7A"/>
    <w:rsid w:val="00657AA8"/>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61CD0"/>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576"/>
    <w:rsid w:val="0084568F"/>
    <w:rsid w:val="00847940"/>
    <w:rsid w:val="00847A44"/>
    <w:rsid w:val="00852EE5"/>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24703"/>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C2649"/>
    <w:rsid w:val="00BC69BB"/>
    <w:rsid w:val="00BC7CDE"/>
    <w:rsid w:val="00BD3CB2"/>
    <w:rsid w:val="00BF0B4D"/>
    <w:rsid w:val="00BF17DD"/>
    <w:rsid w:val="00BF2C1C"/>
    <w:rsid w:val="00BF4F61"/>
    <w:rsid w:val="00BF5D62"/>
    <w:rsid w:val="00C02345"/>
    <w:rsid w:val="00C05B3A"/>
    <w:rsid w:val="00C11DE6"/>
    <w:rsid w:val="00C163AF"/>
    <w:rsid w:val="00C17010"/>
    <w:rsid w:val="00C27A32"/>
    <w:rsid w:val="00C344D3"/>
    <w:rsid w:val="00C3571C"/>
    <w:rsid w:val="00C43513"/>
    <w:rsid w:val="00C46D4A"/>
    <w:rsid w:val="00C56E05"/>
    <w:rsid w:val="00C6281A"/>
    <w:rsid w:val="00C63177"/>
    <w:rsid w:val="00C741E4"/>
    <w:rsid w:val="00C76710"/>
    <w:rsid w:val="00C77DC5"/>
    <w:rsid w:val="00C82753"/>
    <w:rsid w:val="00C86BB1"/>
    <w:rsid w:val="00C9513E"/>
    <w:rsid w:val="00C95666"/>
    <w:rsid w:val="00C96E0E"/>
    <w:rsid w:val="00CA412A"/>
    <w:rsid w:val="00CB66F3"/>
    <w:rsid w:val="00CB6D9A"/>
    <w:rsid w:val="00CC6CFC"/>
    <w:rsid w:val="00CC712E"/>
    <w:rsid w:val="00CC781A"/>
    <w:rsid w:val="00CE2BF2"/>
    <w:rsid w:val="00CF153A"/>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64D68"/>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66C0"/>
    <w:rsid w:val="00E0041A"/>
    <w:rsid w:val="00E027F6"/>
    <w:rsid w:val="00E03DC8"/>
    <w:rsid w:val="00E12B00"/>
    <w:rsid w:val="00E16F73"/>
    <w:rsid w:val="00E27C90"/>
    <w:rsid w:val="00E30BC2"/>
    <w:rsid w:val="00E463DB"/>
    <w:rsid w:val="00E466D4"/>
    <w:rsid w:val="00E5452B"/>
    <w:rsid w:val="00E56D7A"/>
    <w:rsid w:val="00E724BA"/>
    <w:rsid w:val="00E86C3D"/>
    <w:rsid w:val="00E96931"/>
    <w:rsid w:val="00EA2331"/>
    <w:rsid w:val="00EA79FF"/>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math-inline">
    <w:name w:val="math-inline"/>
    <w:basedOn w:val="DefaultParagraphFont"/>
    <w:rsid w:val="00D64D68"/>
  </w:style>
  <w:style w:type="paragraph" w:styleId="Header">
    <w:name w:val="header"/>
    <w:basedOn w:val="Normal"/>
    <w:link w:val="HeaderChar"/>
    <w:uiPriority w:val="99"/>
    <w:unhideWhenUsed/>
    <w:rsid w:val="00C62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81A"/>
    <w:rPr>
      <w:lang w:val="ro-RO"/>
    </w:rPr>
  </w:style>
  <w:style w:type="paragraph" w:styleId="Footer">
    <w:name w:val="footer"/>
    <w:basedOn w:val="Normal"/>
    <w:link w:val="FooterChar"/>
    <w:uiPriority w:val="99"/>
    <w:unhideWhenUsed/>
    <w:rsid w:val="00C62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81A"/>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7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7D47D1180C4916B1DD8334B17BAD39"/>
        <w:category>
          <w:name w:val="General"/>
          <w:gallery w:val="placeholder"/>
        </w:category>
        <w:types>
          <w:type w:val="bbPlcHdr"/>
        </w:types>
        <w:behaviors>
          <w:behavior w:val="content"/>
        </w:behaviors>
        <w:guid w:val="{4C2A354A-566B-4E3C-A215-4B2AF15553F7}"/>
      </w:docPartPr>
      <w:docPartBody>
        <w:p w:rsidR="003372A9" w:rsidRDefault="00F605F0" w:rsidP="00F605F0">
          <w:pPr>
            <w:pStyle w:val="217D47D1180C4916B1DD8334B17BAD39"/>
          </w:pPr>
          <w:r w:rsidRPr="00FB2417">
            <w:rPr>
              <w:rStyle w:val="PlaceholderText"/>
            </w:rPr>
            <w:t>Alegeți un element.</w:t>
          </w:r>
        </w:p>
      </w:docPartBody>
    </w:docPart>
    <w:docPart>
      <w:docPartPr>
        <w:name w:val="4A3B0B568F5C4DE08748B639222F4A86"/>
        <w:category>
          <w:name w:val="General"/>
          <w:gallery w:val="placeholder"/>
        </w:category>
        <w:types>
          <w:type w:val="bbPlcHdr"/>
        </w:types>
        <w:behaviors>
          <w:behavior w:val="content"/>
        </w:behaviors>
        <w:guid w:val="{2200993F-E31C-48B5-80AF-54BE07D820EB}"/>
      </w:docPartPr>
      <w:docPartBody>
        <w:p w:rsidR="003372A9" w:rsidRDefault="00F605F0" w:rsidP="00F605F0">
          <w:pPr>
            <w:pStyle w:val="4A3B0B568F5C4DE08748B639222F4A86"/>
          </w:pPr>
          <w:r w:rsidRPr="00FB2417">
            <w:rPr>
              <w:rStyle w:val="PlaceholderText"/>
            </w:rPr>
            <w:t>Alegeți un element.</w:t>
          </w:r>
        </w:p>
      </w:docPartBody>
    </w:docPart>
    <w:docPart>
      <w:docPartPr>
        <w:name w:val="97E7A1C67D28424D90B7207787C0B797"/>
        <w:category>
          <w:name w:val="General"/>
          <w:gallery w:val="placeholder"/>
        </w:category>
        <w:types>
          <w:type w:val="bbPlcHdr"/>
        </w:types>
        <w:behaviors>
          <w:behavior w:val="content"/>
        </w:behaviors>
        <w:guid w:val="{2DAE1CCE-3A8D-406C-9754-6C09A507361D}"/>
      </w:docPartPr>
      <w:docPartBody>
        <w:p w:rsidR="003372A9" w:rsidRDefault="00F605F0" w:rsidP="00F605F0">
          <w:pPr>
            <w:pStyle w:val="97E7A1C67D28424D90B7207787C0B797"/>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mbusRomNo9L-Regu">
    <w:altName w:val="Times New Roman"/>
    <w:panose1 w:val="00000000000000000000"/>
    <w:charset w:val="00"/>
    <w:family w:val="auto"/>
    <w:notTrueType/>
    <w:pitch w:val="default"/>
    <w:sig w:usb0="00000007"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44"/>
    <w:rsid w:val="000D63B5"/>
    <w:rsid w:val="00100AAB"/>
    <w:rsid w:val="003372A9"/>
    <w:rsid w:val="003F5C13"/>
    <w:rsid w:val="00547DE3"/>
    <w:rsid w:val="006168F2"/>
    <w:rsid w:val="00695264"/>
    <w:rsid w:val="006A5360"/>
    <w:rsid w:val="006A7A5A"/>
    <w:rsid w:val="0076032E"/>
    <w:rsid w:val="00795F44"/>
    <w:rsid w:val="00903FED"/>
    <w:rsid w:val="00A365C9"/>
    <w:rsid w:val="00B54211"/>
    <w:rsid w:val="00BF5D62"/>
    <w:rsid w:val="00C344D3"/>
    <w:rsid w:val="00D92EC6"/>
    <w:rsid w:val="00DF66C0"/>
    <w:rsid w:val="00F605F0"/>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05F0"/>
    <w:rPr>
      <w:color w:val="666666"/>
    </w:rPr>
  </w:style>
  <w:style w:type="paragraph" w:customStyle="1" w:styleId="217D47D1180C4916B1DD8334B17BAD39">
    <w:name w:val="217D47D1180C4916B1DD8334B17BAD39"/>
    <w:rsid w:val="00F605F0"/>
    <w:pPr>
      <w:spacing w:line="259" w:lineRule="auto"/>
    </w:pPr>
    <w:rPr>
      <w:kern w:val="0"/>
      <w:sz w:val="22"/>
      <w:szCs w:val="22"/>
      <w:lang w:val="en-US" w:eastAsia="en-US"/>
      <w14:ligatures w14:val="none"/>
    </w:rPr>
  </w:style>
  <w:style w:type="paragraph" w:customStyle="1" w:styleId="4A3B0B568F5C4DE08748B639222F4A86">
    <w:name w:val="4A3B0B568F5C4DE08748B639222F4A86"/>
    <w:rsid w:val="00F605F0"/>
    <w:pPr>
      <w:spacing w:line="259" w:lineRule="auto"/>
    </w:pPr>
    <w:rPr>
      <w:kern w:val="0"/>
      <w:sz w:val="22"/>
      <w:szCs w:val="22"/>
      <w:lang w:val="en-US" w:eastAsia="en-US"/>
      <w14:ligatures w14:val="none"/>
    </w:rPr>
  </w:style>
  <w:style w:type="paragraph" w:customStyle="1" w:styleId="97E7A1C67D28424D90B7207787C0B797">
    <w:name w:val="97E7A1C67D28424D90B7207787C0B797"/>
    <w:rsid w:val="00F605F0"/>
    <w:pPr>
      <w:spacing w:line="259" w:lineRule="auto"/>
    </w:pPr>
    <w:rPr>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E8ED4-F09E-48D0-93ED-6C8777500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2007</Words>
  <Characters>11441</Characters>
  <Application>Microsoft Office Word</Application>
  <DocSecurity>0</DocSecurity>
  <Lines>95</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Annamaria Fenesi</cp:lastModifiedBy>
  <cp:revision>3</cp:revision>
  <dcterms:created xsi:type="dcterms:W3CDTF">2026-04-22T18:04:00Z</dcterms:created>
  <dcterms:modified xsi:type="dcterms:W3CDTF">2026-10-07T06:06:00Z</dcterms:modified>
</cp:coreProperties>
</file>